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F3" w:rsidRPr="00234377" w:rsidRDefault="001A7B56" w:rsidP="00984351">
      <w:pPr>
        <w:spacing w:line="360" w:lineRule="auto"/>
        <w:rPr>
          <w:rFonts w:ascii="微软雅黑" w:eastAsia="微软雅黑" w:hAnsi="微软雅黑"/>
          <w:b/>
          <w:sz w:val="36"/>
        </w:rPr>
      </w:pPr>
      <w:r w:rsidRPr="00234377">
        <w:rPr>
          <w:rFonts w:ascii="微软雅黑" w:eastAsia="微软雅黑" w:hAnsi="微软雅黑" w:hint="eastAsia"/>
          <w:b/>
          <w:sz w:val="36"/>
        </w:rPr>
        <w:t>健康关怀</w:t>
      </w:r>
      <w:r w:rsidR="000B63C5" w:rsidRPr="00234377">
        <w:rPr>
          <w:rFonts w:ascii="微软雅黑" w:eastAsia="微软雅黑" w:hAnsi="微软雅黑" w:hint="eastAsia"/>
          <w:b/>
          <w:sz w:val="36"/>
        </w:rPr>
        <w:t>服务细则</w:t>
      </w:r>
    </w:p>
    <w:p w:rsidR="00EE5CC1" w:rsidRPr="00234377" w:rsidRDefault="00EE5CC1" w:rsidP="00984351">
      <w:pPr>
        <w:spacing w:line="360" w:lineRule="auto"/>
        <w:rPr>
          <w:rFonts w:ascii="微软雅黑" w:eastAsia="微软雅黑" w:hAnsi="微软雅黑"/>
          <w:b/>
          <w:sz w:val="36"/>
        </w:rPr>
      </w:pPr>
    </w:p>
    <w:p w:rsidR="000B63C5" w:rsidRPr="00234377" w:rsidRDefault="00521375" w:rsidP="00984351">
      <w:pPr>
        <w:spacing w:line="360" w:lineRule="auto"/>
        <w:ind w:firstLineChars="200" w:firstLine="480"/>
        <w:rPr>
          <w:rFonts w:ascii="微软雅黑" w:eastAsia="微软雅黑" w:hAnsi="微软雅黑"/>
          <w:sz w:val="24"/>
        </w:rPr>
      </w:pPr>
      <w:r w:rsidRPr="00234377">
        <w:rPr>
          <w:rFonts w:ascii="微软雅黑" w:eastAsia="微软雅黑" w:hAnsi="微软雅黑" w:hint="eastAsia"/>
          <w:sz w:val="24"/>
        </w:rPr>
        <w:t>天津农商银行白金</w:t>
      </w:r>
      <w:r w:rsidR="00400F5B" w:rsidRPr="00234377">
        <w:rPr>
          <w:rFonts w:ascii="微软雅黑" w:eastAsia="微软雅黑" w:hAnsi="微软雅黑" w:hint="eastAsia"/>
          <w:sz w:val="24"/>
        </w:rPr>
        <w:t>信用</w:t>
      </w:r>
      <w:r w:rsidRPr="00234377">
        <w:rPr>
          <w:rFonts w:ascii="微软雅黑" w:eastAsia="微软雅黑" w:hAnsi="微软雅黑" w:hint="eastAsia"/>
          <w:sz w:val="24"/>
        </w:rPr>
        <w:t>卡</w:t>
      </w:r>
      <w:r w:rsidR="00813261" w:rsidRPr="00234377">
        <w:rPr>
          <w:rFonts w:ascii="微软雅黑" w:eastAsia="微软雅黑" w:hAnsi="微软雅黑" w:hint="eastAsia"/>
          <w:sz w:val="24"/>
        </w:rPr>
        <w:t>（标准版）</w:t>
      </w:r>
      <w:r w:rsidR="0040552C" w:rsidRPr="00234377">
        <w:rPr>
          <w:rFonts w:ascii="微软雅黑" w:eastAsia="微软雅黑" w:hAnsi="微软雅黑" w:hint="eastAsia"/>
          <w:sz w:val="24"/>
        </w:rPr>
        <w:t>持卡人</w:t>
      </w:r>
      <w:r w:rsidR="0047297A" w:rsidRPr="00234377">
        <w:rPr>
          <w:rFonts w:ascii="微软雅黑" w:eastAsia="微软雅黑" w:hAnsi="微软雅黑" w:hint="eastAsia"/>
          <w:sz w:val="24"/>
        </w:rPr>
        <w:t>，自年费扣收之日起一年内</w:t>
      </w:r>
      <w:r w:rsidR="008159CD" w:rsidRPr="00234377">
        <w:rPr>
          <w:rFonts w:ascii="微软雅黑" w:eastAsia="微软雅黑" w:hAnsi="微软雅黑" w:hint="eastAsia"/>
          <w:sz w:val="24"/>
        </w:rPr>
        <w:t>，持卡人本人可以免费享受我行指定服务商</w:t>
      </w:r>
      <w:r w:rsidR="00902023">
        <w:rPr>
          <w:rFonts w:ascii="微软雅黑" w:eastAsia="微软雅黑" w:hAnsi="微软雅黑" w:hint="eastAsia"/>
          <w:sz w:val="24"/>
        </w:rPr>
        <w:t>提供的健康关怀</w:t>
      </w:r>
      <w:r w:rsidR="00234377">
        <w:rPr>
          <w:rFonts w:ascii="微软雅黑" w:eastAsia="微软雅黑" w:hAnsi="微软雅黑" w:hint="eastAsia"/>
          <w:sz w:val="24"/>
        </w:rPr>
        <w:t>服务，包括全年</w:t>
      </w:r>
      <w:r w:rsidR="00717B2A" w:rsidRPr="00234377">
        <w:rPr>
          <w:rFonts w:ascii="微软雅黑" w:eastAsia="微软雅黑" w:hAnsi="微软雅黑" w:hint="eastAsia"/>
          <w:sz w:val="24"/>
        </w:rPr>
        <w:t>无限次在线医生健康咨询服务、</w:t>
      </w:r>
      <w:r w:rsidR="002F50DF" w:rsidRPr="00234377">
        <w:rPr>
          <w:rFonts w:ascii="微软雅黑" w:eastAsia="微软雅黑" w:hAnsi="微软雅黑" w:hint="eastAsia"/>
          <w:sz w:val="24"/>
        </w:rPr>
        <w:t>两</w:t>
      </w:r>
      <w:r w:rsidR="00FE5EF4">
        <w:rPr>
          <w:rFonts w:ascii="微软雅黑" w:eastAsia="微软雅黑" w:hAnsi="微软雅黑" w:hint="eastAsia"/>
          <w:sz w:val="24"/>
        </w:rPr>
        <w:t>次预约挂号</w:t>
      </w:r>
      <w:r w:rsidR="003F6BB1">
        <w:rPr>
          <w:rFonts w:ascii="微软雅黑" w:eastAsia="微软雅黑" w:hAnsi="微软雅黑" w:hint="eastAsia"/>
          <w:sz w:val="24"/>
        </w:rPr>
        <w:t>服务</w:t>
      </w:r>
      <w:r w:rsidR="00FE5EF4">
        <w:rPr>
          <w:rFonts w:ascii="微软雅黑" w:eastAsia="微软雅黑" w:hAnsi="微软雅黑" w:hint="eastAsia"/>
          <w:sz w:val="24"/>
        </w:rPr>
        <w:t>和</w:t>
      </w:r>
      <w:r w:rsidR="00717B2A" w:rsidRPr="00234377">
        <w:rPr>
          <w:rFonts w:ascii="微软雅黑" w:eastAsia="微软雅黑" w:hAnsi="微软雅黑" w:hint="eastAsia"/>
          <w:sz w:val="24"/>
        </w:rPr>
        <w:t>一次免费体检</w:t>
      </w:r>
      <w:r w:rsidR="003F6BB1">
        <w:rPr>
          <w:rFonts w:ascii="微软雅黑" w:eastAsia="微软雅黑" w:hAnsi="微软雅黑" w:hint="eastAsia"/>
          <w:sz w:val="24"/>
        </w:rPr>
        <w:t>服务</w:t>
      </w:r>
      <w:r w:rsidR="000B63C5" w:rsidRPr="00234377">
        <w:rPr>
          <w:rFonts w:ascii="微软雅黑" w:eastAsia="微软雅黑" w:hAnsi="微软雅黑" w:hint="eastAsia"/>
          <w:sz w:val="24"/>
        </w:rPr>
        <w:t>。</w:t>
      </w:r>
    </w:p>
    <w:p w:rsidR="000B63C5" w:rsidRPr="00234377" w:rsidRDefault="002A7BAA" w:rsidP="00234377">
      <w:pPr>
        <w:widowControl/>
        <w:spacing w:line="360" w:lineRule="auto"/>
        <w:ind w:firstLineChars="196" w:firstLine="470"/>
        <w:jc w:val="left"/>
        <w:rPr>
          <w:rFonts w:ascii="微软雅黑" w:eastAsia="微软雅黑" w:hAnsi="微软雅黑"/>
          <w:sz w:val="24"/>
        </w:rPr>
      </w:pPr>
      <w:r w:rsidRPr="00234377">
        <w:rPr>
          <w:rFonts w:ascii="微软雅黑" w:eastAsia="微软雅黑" w:hAnsi="微软雅黑" w:hint="eastAsia"/>
          <w:b/>
          <w:sz w:val="24"/>
        </w:rPr>
        <w:t>1、</w:t>
      </w:r>
      <w:r w:rsidR="000B63C5" w:rsidRPr="00234377">
        <w:rPr>
          <w:rFonts w:ascii="微软雅黑" w:eastAsia="微软雅黑" w:hAnsi="微软雅黑" w:hint="eastAsia"/>
          <w:b/>
          <w:sz w:val="24"/>
        </w:rPr>
        <w:t>服务有效期：</w:t>
      </w:r>
    </w:p>
    <w:p w:rsidR="000B63C5" w:rsidRPr="00234377" w:rsidRDefault="00CD48A7" w:rsidP="00984351">
      <w:pPr>
        <w:widowControl/>
        <w:spacing w:line="360" w:lineRule="auto"/>
        <w:ind w:firstLineChars="196" w:firstLine="470"/>
        <w:jc w:val="left"/>
        <w:rPr>
          <w:rFonts w:ascii="微软雅黑" w:eastAsia="微软雅黑" w:hAnsi="微软雅黑"/>
          <w:sz w:val="24"/>
        </w:rPr>
      </w:pPr>
      <w:r w:rsidRPr="00234377">
        <w:rPr>
          <w:rFonts w:ascii="微软雅黑" w:eastAsia="微软雅黑" w:hAnsi="微软雅黑" w:hint="eastAsia"/>
          <w:sz w:val="24"/>
        </w:rPr>
        <w:t>服务有效期截至</w:t>
      </w:r>
      <w:r w:rsidR="00FA00E1" w:rsidRPr="00234377">
        <w:rPr>
          <w:rFonts w:ascii="微软雅黑" w:eastAsia="微软雅黑" w:hAnsi="微软雅黑" w:hint="eastAsia"/>
          <w:sz w:val="24"/>
        </w:rPr>
        <w:t>2017</w:t>
      </w:r>
      <w:r w:rsidRPr="00234377">
        <w:rPr>
          <w:rFonts w:ascii="微软雅黑" w:eastAsia="微软雅黑" w:hAnsi="微软雅黑" w:hint="eastAsia"/>
          <w:sz w:val="24"/>
        </w:rPr>
        <w:t>年12月31日，是否延续或更换新权益以我行最新公告结果为准</w:t>
      </w:r>
      <w:r w:rsidR="000B63C5" w:rsidRPr="00234377">
        <w:rPr>
          <w:rFonts w:ascii="微软雅黑" w:eastAsia="微软雅黑" w:hAnsi="微软雅黑" w:hint="eastAsia"/>
          <w:sz w:val="24"/>
        </w:rPr>
        <w:t>。</w:t>
      </w:r>
      <w:bookmarkStart w:id="0" w:name="_GoBack"/>
      <w:bookmarkEnd w:id="0"/>
    </w:p>
    <w:p w:rsidR="003B2977" w:rsidRPr="00234377" w:rsidRDefault="003B2977" w:rsidP="00984351">
      <w:pPr>
        <w:widowControl/>
        <w:spacing w:line="360" w:lineRule="auto"/>
        <w:ind w:firstLineChars="200" w:firstLine="480"/>
        <w:jc w:val="left"/>
        <w:rPr>
          <w:rFonts w:ascii="微软雅黑" w:eastAsia="微软雅黑" w:hAnsi="微软雅黑"/>
          <w:sz w:val="24"/>
        </w:rPr>
      </w:pPr>
      <w:r w:rsidRPr="00234377">
        <w:rPr>
          <w:rFonts w:ascii="微软雅黑" w:eastAsia="微软雅黑" w:hAnsi="微软雅黑" w:hint="eastAsia"/>
          <w:sz w:val="24"/>
        </w:rPr>
        <w:t>服务期间若客户注销卡片，相关服务权益自注销日起终止。</w:t>
      </w:r>
    </w:p>
    <w:p w:rsidR="000B63C5" w:rsidRPr="00234377" w:rsidRDefault="002A7BAA" w:rsidP="00984351">
      <w:pPr>
        <w:widowControl/>
        <w:spacing w:line="360" w:lineRule="auto"/>
        <w:ind w:firstLine="420"/>
        <w:outlineLvl w:val="1"/>
        <w:rPr>
          <w:rFonts w:ascii="微软雅黑" w:eastAsia="微软雅黑" w:hAnsi="微软雅黑"/>
          <w:sz w:val="24"/>
        </w:rPr>
      </w:pPr>
      <w:r w:rsidRPr="00234377">
        <w:rPr>
          <w:rFonts w:ascii="微软雅黑" w:eastAsia="微软雅黑" w:hAnsi="微软雅黑" w:hint="eastAsia"/>
          <w:b/>
          <w:sz w:val="24"/>
        </w:rPr>
        <w:t>2、</w:t>
      </w:r>
      <w:r w:rsidR="000B63C5" w:rsidRPr="00234377">
        <w:rPr>
          <w:rFonts w:ascii="微软雅黑" w:eastAsia="微软雅黑" w:hAnsi="微软雅黑" w:cs="Times New Roman" w:hint="eastAsia"/>
          <w:b/>
          <w:sz w:val="24"/>
        </w:rPr>
        <w:t>服务</w:t>
      </w:r>
      <w:r w:rsidR="00EE5CC1" w:rsidRPr="00234377">
        <w:rPr>
          <w:rFonts w:ascii="微软雅黑" w:eastAsia="微软雅黑" w:hAnsi="微软雅黑" w:cs="Times New Roman" w:hint="eastAsia"/>
          <w:b/>
          <w:sz w:val="24"/>
        </w:rPr>
        <w:t>内容</w:t>
      </w:r>
      <w:r w:rsidR="000B63C5" w:rsidRPr="00234377">
        <w:rPr>
          <w:rFonts w:ascii="微软雅黑" w:eastAsia="微软雅黑" w:hAnsi="微软雅黑" w:cs="Times New Roman" w:hint="eastAsia"/>
          <w:sz w:val="24"/>
        </w:rPr>
        <w:t>：</w:t>
      </w:r>
    </w:p>
    <w:p w:rsidR="000B63C5" w:rsidRPr="00234377" w:rsidRDefault="00EE5CC1" w:rsidP="002A7BAA">
      <w:pPr>
        <w:widowControl/>
        <w:spacing w:line="360" w:lineRule="auto"/>
        <w:ind w:firstLineChars="200" w:firstLine="480"/>
        <w:outlineLvl w:val="1"/>
        <w:rPr>
          <w:rFonts w:ascii="微软雅黑" w:eastAsia="微软雅黑" w:hAnsi="微软雅黑" w:cs="Times New Roman"/>
          <w:sz w:val="24"/>
          <w:szCs w:val="20"/>
        </w:rPr>
      </w:pPr>
      <w:r w:rsidRPr="00234377">
        <w:rPr>
          <w:rFonts w:ascii="微软雅黑" w:eastAsia="微软雅黑" w:hAnsi="微软雅黑" w:hint="eastAsia"/>
          <w:sz w:val="24"/>
        </w:rPr>
        <w:t>天津农商银行</w:t>
      </w:r>
      <w:r w:rsidR="008159CD" w:rsidRPr="00234377">
        <w:rPr>
          <w:rFonts w:ascii="微软雅黑" w:eastAsia="微软雅黑" w:hAnsi="微软雅黑" w:hint="eastAsia"/>
          <w:sz w:val="24"/>
        </w:rPr>
        <w:t>指定服务商</w:t>
      </w:r>
      <w:r w:rsidR="000B63C5" w:rsidRPr="00234377">
        <w:rPr>
          <w:rFonts w:ascii="微软雅黑" w:eastAsia="微软雅黑" w:hAnsi="微软雅黑" w:hint="eastAsia"/>
          <w:sz w:val="24"/>
        </w:rPr>
        <w:t>为我行银联</w:t>
      </w:r>
      <w:r w:rsidR="000B63C5" w:rsidRPr="00234377">
        <w:rPr>
          <w:rFonts w:ascii="微软雅黑" w:eastAsia="微软雅黑" w:hAnsi="微软雅黑" w:cs="Times New Roman" w:hint="eastAsia"/>
          <w:sz w:val="24"/>
        </w:rPr>
        <w:t>白金</w:t>
      </w:r>
      <w:r w:rsidR="000B63C5" w:rsidRPr="00234377">
        <w:rPr>
          <w:rFonts w:ascii="微软雅黑" w:eastAsia="微软雅黑" w:hAnsi="微软雅黑" w:hint="eastAsia"/>
          <w:sz w:val="24"/>
        </w:rPr>
        <w:t>信用</w:t>
      </w:r>
      <w:r w:rsidR="000B63C5" w:rsidRPr="00234377">
        <w:rPr>
          <w:rFonts w:ascii="微软雅黑" w:eastAsia="微软雅黑" w:hAnsi="微软雅黑" w:cs="Times New Roman" w:hint="eastAsia"/>
          <w:sz w:val="24"/>
        </w:rPr>
        <w:t>卡</w:t>
      </w:r>
      <w:r w:rsidR="003A0460" w:rsidRPr="00234377">
        <w:rPr>
          <w:rFonts w:ascii="微软雅黑" w:eastAsia="微软雅黑" w:hAnsi="微软雅黑" w:cs="Times New Roman" w:hint="eastAsia"/>
          <w:sz w:val="24"/>
        </w:rPr>
        <w:t>（标准版）客户</w:t>
      </w:r>
      <w:r w:rsidR="000B356D" w:rsidRPr="00234377">
        <w:rPr>
          <w:rFonts w:ascii="微软雅黑" w:eastAsia="微软雅黑" w:hAnsi="微软雅黑" w:cs="Times New Roman" w:hint="eastAsia"/>
          <w:sz w:val="24"/>
        </w:rPr>
        <w:t>提供</w:t>
      </w:r>
      <w:r w:rsidR="003A0460" w:rsidRPr="00234377">
        <w:rPr>
          <w:rFonts w:ascii="微软雅黑" w:eastAsia="微软雅黑" w:hAnsi="微软雅黑" w:cs="Times New Roman" w:hint="eastAsia"/>
          <w:sz w:val="24"/>
        </w:rPr>
        <w:t>如</w:t>
      </w:r>
      <w:r w:rsidR="000B63C5" w:rsidRPr="00234377">
        <w:rPr>
          <w:rFonts w:ascii="微软雅黑" w:eastAsia="微软雅黑" w:hAnsi="微软雅黑" w:cs="Times New Roman" w:hint="eastAsia"/>
          <w:sz w:val="24"/>
        </w:rPr>
        <w:t>下服务内容：</w:t>
      </w:r>
    </w:p>
    <w:p w:rsidR="002A7BAA" w:rsidRPr="00234377" w:rsidRDefault="002A7BAA" w:rsidP="002A7BAA">
      <w:pPr>
        <w:widowControl/>
        <w:spacing w:line="360" w:lineRule="auto"/>
        <w:ind w:firstLine="420"/>
        <w:outlineLvl w:val="1"/>
        <w:rPr>
          <w:rFonts w:ascii="微软雅黑" w:eastAsia="微软雅黑" w:hAnsi="微软雅黑" w:cs="Times New Roman"/>
          <w:sz w:val="24"/>
        </w:rPr>
      </w:pPr>
      <w:r w:rsidRPr="00234377">
        <w:rPr>
          <w:rFonts w:ascii="微软雅黑" w:eastAsia="微软雅黑" w:hAnsi="微软雅黑" w:cs="Times New Roman" w:hint="eastAsia"/>
          <w:sz w:val="24"/>
        </w:rPr>
        <w:t>（1）</w:t>
      </w:r>
      <w:r w:rsidR="003A0460" w:rsidRPr="00234377">
        <w:rPr>
          <w:rFonts w:ascii="微软雅黑" w:eastAsia="微软雅黑" w:hAnsi="微软雅黑" w:cs="Times New Roman" w:hint="eastAsia"/>
          <w:sz w:val="24"/>
        </w:rPr>
        <w:t>自年费扣收之日</w:t>
      </w:r>
      <w:r w:rsidR="000B63C5" w:rsidRPr="00234377">
        <w:rPr>
          <w:rFonts w:ascii="微软雅黑" w:eastAsia="微软雅黑" w:hAnsi="微软雅黑" w:cs="Times New Roman" w:hint="eastAsia"/>
          <w:sz w:val="24"/>
        </w:rPr>
        <w:t>起1</w:t>
      </w:r>
      <w:r w:rsidR="00EE5CC1" w:rsidRPr="00234377">
        <w:rPr>
          <w:rFonts w:ascii="微软雅黑" w:eastAsia="微软雅黑" w:hAnsi="微软雅黑" w:cs="Times New Roman" w:hint="eastAsia"/>
          <w:sz w:val="24"/>
        </w:rPr>
        <w:t>年内无限次在线医生</w:t>
      </w:r>
      <w:r w:rsidR="008159CD" w:rsidRPr="00234377">
        <w:rPr>
          <w:rFonts w:ascii="微软雅黑" w:eastAsia="微软雅黑" w:hAnsi="微软雅黑" w:cs="Times New Roman" w:hint="eastAsia"/>
          <w:sz w:val="24"/>
        </w:rPr>
        <w:t>健康</w:t>
      </w:r>
      <w:r w:rsidR="000B63C5" w:rsidRPr="00234377">
        <w:rPr>
          <w:rFonts w:ascii="微软雅黑" w:eastAsia="微软雅黑" w:hAnsi="微软雅黑" w:cs="Times New Roman" w:hint="eastAsia"/>
          <w:sz w:val="24"/>
        </w:rPr>
        <w:t>咨询服务，主要可咨询：就诊前、后，日常保健，疾病管理等健康方面问题</w:t>
      </w:r>
      <w:r w:rsidR="0007358D" w:rsidRPr="00234377">
        <w:rPr>
          <w:rFonts w:ascii="微软雅黑" w:eastAsia="微软雅黑" w:hAnsi="微软雅黑" w:cs="Times New Roman" w:hint="eastAsia"/>
          <w:sz w:val="24"/>
        </w:rPr>
        <w:t>。</w:t>
      </w:r>
    </w:p>
    <w:p w:rsidR="000B63C5" w:rsidRPr="00234377" w:rsidRDefault="000B63C5" w:rsidP="002A7BAA">
      <w:pPr>
        <w:widowControl/>
        <w:spacing w:line="360" w:lineRule="auto"/>
        <w:ind w:firstLine="420"/>
        <w:outlineLvl w:val="1"/>
        <w:rPr>
          <w:rFonts w:ascii="微软雅黑" w:eastAsia="微软雅黑" w:hAnsi="微软雅黑" w:cs="Times New Roman"/>
          <w:sz w:val="24"/>
        </w:rPr>
      </w:pPr>
      <w:r w:rsidRPr="00234377">
        <w:rPr>
          <w:rFonts w:ascii="微软雅黑" w:eastAsia="微软雅黑" w:hAnsi="微软雅黑" w:cs="Times New Roman" w:hint="eastAsia"/>
          <w:sz w:val="24"/>
        </w:rPr>
        <w:t>（</w:t>
      </w:r>
      <w:r w:rsidRPr="00234377">
        <w:rPr>
          <w:rFonts w:ascii="微软雅黑" w:eastAsia="微软雅黑" w:hAnsi="微软雅黑" w:cs="Times New Roman"/>
          <w:sz w:val="24"/>
        </w:rPr>
        <w:t>2</w:t>
      </w:r>
      <w:r w:rsidR="002A7BAA" w:rsidRPr="00234377">
        <w:rPr>
          <w:rFonts w:ascii="微软雅黑" w:eastAsia="微软雅黑" w:hAnsi="微软雅黑" w:cs="Times New Roman" w:hint="eastAsia"/>
          <w:sz w:val="24"/>
        </w:rPr>
        <w:t>）</w:t>
      </w:r>
      <w:r w:rsidR="003A0460" w:rsidRPr="00234377">
        <w:rPr>
          <w:rFonts w:ascii="微软雅黑" w:eastAsia="微软雅黑" w:hAnsi="微软雅黑" w:cs="Times New Roman" w:hint="eastAsia"/>
          <w:sz w:val="24"/>
        </w:rPr>
        <w:t>自年费扣收之日</w:t>
      </w:r>
      <w:r w:rsidRPr="00234377">
        <w:rPr>
          <w:rFonts w:ascii="微软雅黑" w:eastAsia="微软雅黑" w:hAnsi="微软雅黑" w:cs="Times New Roman" w:hint="eastAsia"/>
          <w:sz w:val="24"/>
        </w:rPr>
        <w:t>起1年内</w:t>
      </w:r>
      <w:r w:rsidR="007C5E79" w:rsidRPr="00234377">
        <w:rPr>
          <w:rFonts w:ascii="微软雅黑" w:eastAsia="微软雅黑" w:hAnsi="微软雅黑" w:cs="Times New Roman" w:hint="eastAsia"/>
          <w:sz w:val="24"/>
        </w:rPr>
        <w:t>两</w:t>
      </w:r>
      <w:r w:rsidRPr="00234377">
        <w:rPr>
          <w:rFonts w:ascii="微软雅黑" w:eastAsia="微软雅黑" w:hAnsi="微软雅黑" w:cs="Times New Roman" w:hint="eastAsia"/>
          <w:sz w:val="24"/>
        </w:rPr>
        <w:t>次预约挂号服务，主要可提供：预约天津市三级甲等医院就诊专家（不指定专家）就医服务。</w:t>
      </w:r>
    </w:p>
    <w:p w:rsidR="00EE5CC1" w:rsidRPr="00234377" w:rsidRDefault="00EE5CC1" w:rsidP="00984351">
      <w:pPr>
        <w:spacing w:line="360" w:lineRule="auto"/>
        <w:ind w:firstLineChars="200" w:firstLine="480"/>
        <w:rPr>
          <w:rFonts w:ascii="微软雅黑" w:eastAsia="微软雅黑" w:hAnsi="微软雅黑" w:cs="Times New Roman"/>
          <w:sz w:val="24"/>
        </w:rPr>
      </w:pPr>
      <w:r w:rsidRPr="00234377">
        <w:rPr>
          <w:rFonts w:ascii="微软雅黑" w:eastAsia="微软雅黑" w:hAnsi="微软雅黑" w:cs="Times New Roman" w:hint="eastAsia"/>
          <w:sz w:val="24"/>
        </w:rPr>
        <w:t>（3</w:t>
      </w:r>
      <w:r w:rsidR="003A0460" w:rsidRPr="00234377">
        <w:rPr>
          <w:rFonts w:ascii="微软雅黑" w:eastAsia="微软雅黑" w:hAnsi="微软雅黑" w:cs="Times New Roman" w:hint="eastAsia"/>
          <w:sz w:val="24"/>
        </w:rPr>
        <w:t>）自年费扣收之日</w:t>
      </w:r>
      <w:r w:rsidRPr="00234377">
        <w:rPr>
          <w:rFonts w:ascii="微软雅黑" w:eastAsia="微软雅黑" w:hAnsi="微软雅黑" w:cs="Times New Roman" w:hint="eastAsia"/>
          <w:sz w:val="24"/>
        </w:rPr>
        <w:t>起1</w:t>
      </w:r>
      <w:r w:rsidR="0015796F" w:rsidRPr="00234377">
        <w:rPr>
          <w:rFonts w:ascii="微软雅黑" w:eastAsia="微软雅黑" w:hAnsi="微软雅黑" w:cs="Times New Roman" w:hint="eastAsia"/>
          <w:sz w:val="24"/>
        </w:rPr>
        <w:t>年内一次免费</w:t>
      </w:r>
      <w:r w:rsidR="003607B6" w:rsidRPr="00234377">
        <w:rPr>
          <w:rFonts w:ascii="微软雅黑" w:eastAsia="微软雅黑" w:hAnsi="微软雅黑" w:cs="Times New Roman" w:hint="eastAsia"/>
          <w:sz w:val="24"/>
        </w:rPr>
        <w:t>体检服务，</w:t>
      </w:r>
      <w:r w:rsidR="00E86335" w:rsidRPr="00234377">
        <w:rPr>
          <w:rFonts w:ascii="微软雅黑" w:eastAsia="微软雅黑" w:hAnsi="微软雅黑" w:cs="Times New Roman" w:hint="eastAsia"/>
          <w:sz w:val="24"/>
        </w:rPr>
        <w:t>成功预约后</w:t>
      </w:r>
      <w:r w:rsidRPr="00234377">
        <w:rPr>
          <w:rFonts w:ascii="微软雅黑" w:eastAsia="微软雅黑" w:hAnsi="微软雅黑" w:cs="Times New Roman" w:hint="eastAsia"/>
          <w:sz w:val="24"/>
        </w:rPr>
        <w:t>到</w:t>
      </w:r>
      <w:r w:rsidR="00AD66C9" w:rsidRPr="00234377">
        <w:rPr>
          <w:rFonts w:ascii="微软雅黑" w:eastAsia="微软雅黑" w:hAnsi="微软雅黑" w:cs="Times New Roman" w:hint="eastAsia"/>
          <w:sz w:val="24"/>
        </w:rPr>
        <w:t>指定体检机构进行免费体检</w:t>
      </w:r>
      <w:r w:rsidRPr="00234377">
        <w:rPr>
          <w:rFonts w:ascii="微软雅黑" w:eastAsia="微软雅黑" w:hAnsi="微软雅黑" w:cs="Times New Roman" w:hint="eastAsia"/>
          <w:sz w:val="24"/>
        </w:rPr>
        <w:t>。</w:t>
      </w:r>
    </w:p>
    <w:p w:rsidR="00A96608" w:rsidRPr="00234377" w:rsidRDefault="003229CB" w:rsidP="00234377">
      <w:pPr>
        <w:spacing w:line="360" w:lineRule="auto"/>
        <w:ind w:firstLineChars="200" w:firstLine="480"/>
        <w:rPr>
          <w:rFonts w:ascii="微软雅黑" w:eastAsia="微软雅黑" w:hAnsi="微软雅黑" w:cs="Times New Roman"/>
          <w:sz w:val="24"/>
        </w:rPr>
      </w:pPr>
      <w:r w:rsidRPr="00234377">
        <w:rPr>
          <w:rFonts w:ascii="微软雅黑" w:eastAsia="微软雅黑" w:hAnsi="微软雅黑" w:hint="eastAsia"/>
          <w:b/>
          <w:sz w:val="24"/>
        </w:rPr>
        <w:t>3、</w:t>
      </w:r>
      <w:r w:rsidR="00EE5CC1" w:rsidRPr="00234377">
        <w:rPr>
          <w:rFonts w:ascii="微软雅黑" w:eastAsia="微软雅黑" w:hAnsi="微软雅黑" w:cs="Times New Roman" w:hint="eastAsia"/>
          <w:b/>
          <w:sz w:val="24"/>
        </w:rPr>
        <w:t>服务使用要求</w:t>
      </w:r>
      <w:r w:rsidR="00EE5CC1" w:rsidRPr="00234377">
        <w:rPr>
          <w:rFonts w:ascii="微软雅黑" w:eastAsia="微软雅黑" w:hAnsi="微软雅黑" w:cs="Times New Roman" w:hint="eastAsia"/>
          <w:sz w:val="24"/>
        </w:rPr>
        <w:t>：</w:t>
      </w:r>
    </w:p>
    <w:p w:rsidR="00F80BE8" w:rsidRPr="00234377" w:rsidRDefault="00EE5CC1" w:rsidP="00F80BE8">
      <w:pPr>
        <w:spacing w:line="360" w:lineRule="auto"/>
        <w:ind w:firstLineChars="200" w:firstLine="480"/>
        <w:rPr>
          <w:rFonts w:ascii="微软雅黑" w:eastAsia="微软雅黑" w:hAnsi="微软雅黑" w:cs="Times New Roman"/>
          <w:sz w:val="24"/>
        </w:rPr>
      </w:pPr>
      <w:r w:rsidRPr="00234377">
        <w:rPr>
          <w:rFonts w:ascii="微软雅黑" w:eastAsia="微软雅黑" w:hAnsi="微软雅黑" w:cs="Times New Roman" w:hint="eastAsia"/>
          <w:sz w:val="24"/>
        </w:rPr>
        <w:t>（1</w:t>
      </w:r>
      <w:r w:rsidR="00947D42" w:rsidRPr="00234377">
        <w:rPr>
          <w:rFonts w:ascii="微软雅黑" w:eastAsia="微软雅黑" w:hAnsi="微软雅黑" w:cs="Times New Roman" w:hint="eastAsia"/>
          <w:sz w:val="24"/>
        </w:rPr>
        <w:t>）</w:t>
      </w:r>
      <w:r w:rsidR="002E7F53" w:rsidRPr="00234377">
        <w:rPr>
          <w:rFonts w:ascii="微软雅黑" w:eastAsia="微软雅黑" w:hAnsi="微软雅黑" w:cs="Times New Roman" w:hint="eastAsia"/>
          <w:sz w:val="24"/>
        </w:rPr>
        <w:t>以上所有服务仅限</w:t>
      </w:r>
      <w:r w:rsidR="00C458D8" w:rsidRPr="00234377">
        <w:rPr>
          <w:rFonts w:ascii="微软雅黑" w:eastAsia="微软雅黑" w:hAnsi="微软雅黑" w:cs="Times New Roman" w:hint="eastAsia"/>
          <w:b/>
          <w:sz w:val="24"/>
        </w:rPr>
        <w:t>主卡</w:t>
      </w:r>
      <w:r w:rsidR="002E7F53" w:rsidRPr="00234377">
        <w:rPr>
          <w:rFonts w:ascii="微软雅黑" w:eastAsia="微软雅黑" w:hAnsi="微软雅黑" w:cs="Times New Roman" w:hint="eastAsia"/>
          <w:b/>
          <w:sz w:val="24"/>
        </w:rPr>
        <w:t>持卡人本人使用</w:t>
      </w:r>
      <w:r w:rsidR="002E7F53" w:rsidRPr="00234377">
        <w:rPr>
          <w:rFonts w:ascii="微软雅黑" w:eastAsia="微软雅黑" w:hAnsi="微软雅黑" w:cs="Times New Roman" w:hint="eastAsia"/>
          <w:sz w:val="24"/>
        </w:rPr>
        <w:t>，不得转赠他人使用。持卡人需配合</w:t>
      </w:r>
      <w:r w:rsidR="00FE703C" w:rsidRPr="00234377">
        <w:rPr>
          <w:rFonts w:ascii="微软雅黑" w:eastAsia="微软雅黑" w:hAnsi="微软雅黑" w:cs="Times New Roman" w:hint="eastAsia"/>
          <w:sz w:val="24"/>
        </w:rPr>
        <w:t>指定服务机构</w:t>
      </w:r>
      <w:r w:rsidR="00EE439C" w:rsidRPr="00234377">
        <w:rPr>
          <w:rFonts w:ascii="微软雅黑" w:eastAsia="微软雅黑" w:hAnsi="微软雅黑" w:cs="Times New Roman" w:hint="eastAsia"/>
          <w:sz w:val="24"/>
        </w:rPr>
        <w:t>进行</w:t>
      </w:r>
      <w:r w:rsidR="00F80BE8" w:rsidRPr="00234377">
        <w:rPr>
          <w:rFonts w:ascii="微软雅黑" w:eastAsia="微软雅黑" w:hAnsi="微软雅黑" w:hint="eastAsia"/>
          <w:sz w:val="24"/>
        </w:rPr>
        <w:t>本人身份证原件、我行白金卡信用卡原件等相关信息的核实</w:t>
      </w:r>
      <w:r w:rsidR="002E7F53" w:rsidRPr="00234377">
        <w:rPr>
          <w:rFonts w:ascii="微软雅黑" w:eastAsia="微软雅黑" w:hAnsi="微软雅黑" w:cs="Times New Roman" w:hint="eastAsia"/>
          <w:sz w:val="24"/>
        </w:rPr>
        <w:t>及确认，并签字确认。</w:t>
      </w:r>
    </w:p>
    <w:p w:rsidR="00606349" w:rsidRPr="00234377" w:rsidRDefault="002E7F53" w:rsidP="00984351">
      <w:pPr>
        <w:spacing w:line="360" w:lineRule="auto"/>
        <w:ind w:firstLineChars="200" w:firstLine="480"/>
        <w:rPr>
          <w:rFonts w:ascii="微软雅黑" w:eastAsia="微软雅黑" w:hAnsi="微软雅黑"/>
          <w:sz w:val="24"/>
        </w:rPr>
      </w:pPr>
      <w:r w:rsidRPr="00234377">
        <w:rPr>
          <w:rFonts w:ascii="微软雅黑" w:eastAsia="微软雅黑" w:hAnsi="微软雅黑" w:cs="Times New Roman" w:hint="eastAsia"/>
          <w:sz w:val="24"/>
        </w:rPr>
        <w:lastRenderedPageBreak/>
        <w:t>（2）</w:t>
      </w:r>
      <w:r w:rsidR="00947D42" w:rsidRPr="00234377">
        <w:rPr>
          <w:rFonts w:ascii="微软雅黑" w:eastAsia="微软雅黑" w:hAnsi="微软雅黑" w:cs="Times New Roman" w:hint="eastAsia"/>
          <w:sz w:val="24"/>
        </w:rPr>
        <w:t>在线医生</w:t>
      </w:r>
      <w:r w:rsidR="00F1635F" w:rsidRPr="00234377">
        <w:rPr>
          <w:rFonts w:ascii="微软雅黑" w:eastAsia="微软雅黑" w:hAnsi="微软雅黑" w:cs="Times New Roman" w:hint="eastAsia"/>
          <w:sz w:val="24"/>
        </w:rPr>
        <w:t>健康</w:t>
      </w:r>
      <w:r w:rsidR="00947D42" w:rsidRPr="00234377">
        <w:rPr>
          <w:rFonts w:ascii="微软雅黑" w:eastAsia="微软雅黑" w:hAnsi="微软雅黑" w:cs="Times New Roman" w:hint="eastAsia"/>
          <w:sz w:val="24"/>
        </w:rPr>
        <w:t>咨询服务：</w:t>
      </w:r>
      <w:r w:rsidR="000300EC" w:rsidRPr="00234377">
        <w:rPr>
          <w:rFonts w:ascii="微软雅黑" w:eastAsia="微软雅黑" w:hAnsi="微软雅黑" w:cs="Times New Roman" w:hint="eastAsia"/>
          <w:sz w:val="24"/>
        </w:rPr>
        <w:t>我行在</w:t>
      </w:r>
      <w:r w:rsidR="002560B3" w:rsidRPr="00234377">
        <w:rPr>
          <w:rFonts w:ascii="微软雅黑" w:eastAsia="微软雅黑" w:hAnsi="微软雅黑" w:cs="Times New Roman" w:hint="eastAsia"/>
          <w:sz w:val="24"/>
        </w:rPr>
        <w:t>年费扣收</w:t>
      </w:r>
      <w:r w:rsidR="00745D64" w:rsidRPr="00234377">
        <w:rPr>
          <w:rFonts w:ascii="微软雅黑" w:eastAsia="微软雅黑" w:hAnsi="微软雅黑" w:cs="Times New Roman" w:hint="eastAsia"/>
          <w:sz w:val="24"/>
        </w:rPr>
        <w:t>后</w:t>
      </w:r>
      <w:r w:rsidR="00EE5CC1" w:rsidRPr="00234377">
        <w:rPr>
          <w:rFonts w:ascii="微软雅黑" w:eastAsia="微软雅黑" w:hAnsi="微软雅黑" w:cs="Times New Roman" w:hint="eastAsia"/>
          <w:sz w:val="24"/>
        </w:rPr>
        <w:t>5个工作日</w:t>
      </w:r>
      <w:r w:rsidR="00744A0D" w:rsidRPr="00234377">
        <w:rPr>
          <w:rFonts w:ascii="微软雅黑" w:eastAsia="微软雅黑" w:hAnsi="微软雅黑" w:cs="Times New Roman" w:hint="eastAsia"/>
          <w:sz w:val="24"/>
        </w:rPr>
        <w:t>内</w:t>
      </w:r>
      <w:r w:rsidR="004457B7" w:rsidRPr="00234377">
        <w:rPr>
          <w:rFonts w:ascii="微软雅黑" w:eastAsia="微软雅黑" w:hAnsi="微软雅黑" w:cs="Times New Roman" w:hint="eastAsia"/>
          <w:sz w:val="24"/>
        </w:rPr>
        <w:t>为</w:t>
      </w:r>
      <w:r w:rsidR="00EE5CC1" w:rsidRPr="00234377">
        <w:rPr>
          <w:rFonts w:ascii="微软雅黑" w:eastAsia="微软雅黑" w:hAnsi="微软雅黑" w:cs="Times New Roman" w:hint="eastAsia"/>
          <w:sz w:val="24"/>
        </w:rPr>
        <w:t>持卡人开通此</w:t>
      </w:r>
      <w:r w:rsidR="00FE5EF4">
        <w:rPr>
          <w:rFonts w:ascii="微软雅黑" w:eastAsia="微软雅黑" w:hAnsi="微软雅黑" w:cs="Times New Roman" w:hint="eastAsia"/>
          <w:sz w:val="24"/>
        </w:rPr>
        <w:t>服务</w:t>
      </w:r>
      <w:r w:rsidR="00EE5CC1" w:rsidRPr="00234377">
        <w:rPr>
          <w:rFonts w:ascii="微软雅黑" w:eastAsia="微软雅黑" w:hAnsi="微软雅黑" w:cs="Times New Roman" w:hint="eastAsia"/>
          <w:sz w:val="24"/>
        </w:rPr>
        <w:t>权限。</w:t>
      </w:r>
      <w:r w:rsidR="0084225D" w:rsidRPr="00234377">
        <w:rPr>
          <w:rFonts w:ascii="微软雅黑" w:eastAsia="微软雅黑" w:hAnsi="微软雅黑" w:hint="eastAsia"/>
          <w:sz w:val="24"/>
        </w:rPr>
        <w:t>服务商会短信通知客户开通结果并告知绑定专家热线的电话号码。</w:t>
      </w:r>
      <w:r w:rsidR="00B100AA" w:rsidRPr="00234377">
        <w:rPr>
          <w:rFonts w:ascii="微软雅黑" w:eastAsia="微软雅黑" w:hAnsi="微软雅黑" w:hint="eastAsia"/>
          <w:sz w:val="24"/>
        </w:rPr>
        <w:t>绑定成功后</w:t>
      </w:r>
      <w:r w:rsidR="0084225D" w:rsidRPr="00234377">
        <w:rPr>
          <w:rFonts w:ascii="微软雅黑" w:eastAsia="微软雅黑" w:hAnsi="微软雅黑" w:hint="eastAsia"/>
          <w:sz w:val="24"/>
        </w:rPr>
        <w:t>持卡人可24</w:t>
      </w:r>
      <w:r w:rsidR="004705C8" w:rsidRPr="00234377">
        <w:rPr>
          <w:rFonts w:ascii="微软雅黑" w:eastAsia="微软雅黑" w:hAnsi="微软雅黑" w:hint="eastAsia"/>
          <w:sz w:val="24"/>
        </w:rPr>
        <w:t>小时使用我行系统绑定手机号致电专家热线进行在线医生健康咨询服务</w:t>
      </w:r>
      <w:r w:rsidR="00A43C47" w:rsidRPr="00234377">
        <w:rPr>
          <w:rFonts w:ascii="微软雅黑" w:eastAsia="微软雅黑" w:hAnsi="微软雅黑" w:hint="eastAsia"/>
          <w:sz w:val="24"/>
        </w:rPr>
        <w:t>（不接受除系统绑定外手机号来电咨询）</w:t>
      </w:r>
      <w:r w:rsidR="004705C8" w:rsidRPr="00234377">
        <w:rPr>
          <w:rFonts w:ascii="微软雅黑" w:eastAsia="微软雅黑" w:hAnsi="微软雅黑" w:hint="eastAsia"/>
          <w:sz w:val="24"/>
        </w:rPr>
        <w:t>。</w:t>
      </w:r>
    </w:p>
    <w:p w:rsidR="00A96608" w:rsidRPr="00234377" w:rsidRDefault="002E7F53" w:rsidP="00984351">
      <w:pPr>
        <w:spacing w:line="360" w:lineRule="auto"/>
        <w:ind w:firstLineChars="200" w:firstLine="480"/>
        <w:rPr>
          <w:rFonts w:ascii="微软雅黑" w:eastAsia="微软雅黑" w:hAnsi="微软雅黑" w:cs="Times New Roman"/>
          <w:sz w:val="24"/>
        </w:rPr>
      </w:pPr>
      <w:r w:rsidRPr="00234377">
        <w:rPr>
          <w:rFonts w:ascii="微软雅黑" w:eastAsia="微软雅黑" w:hAnsi="微软雅黑" w:cs="Times New Roman" w:hint="eastAsia"/>
          <w:sz w:val="24"/>
        </w:rPr>
        <w:t>健康咨询每次不超过30分钟，</w:t>
      </w:r>
      <w:r w:rsidR="00443704" w:rsidRPr="00234377">
        <w:rPr>
          <w:rFonts w:ascii="微软雅黑" w:eastAsia="微软雅黑" w:hAnsi="微软雅黑" w:cs="Times New Roman" w:hint="eastAsia"/>
          <w:sz w:val="24"/>
        </w:rPr>
        <w:t>其结果</w:t>
      </w:r>
      <w:r w:rsidRPr="00234377">
        <w:rPr>
          <w:rFonts w:ascii="微软雅黑" w:eastAsia="微软雅黑" w:hAnsi="微软雅黑" w:cs="Times New Roman" w:hint="eastAsia"/>
          <w:sz w:val="24"/>
        </w:rPr>
        <w:t>仅作为信息参考和建议，不作为疾病诊断和医疗依据。</w:t>
      </w:r>
    </w:p>
    <w:p w:rsidR="00A50454" w:rsidRPr="00234377" w:rsidRDefault="00EE5CC1" w:rsidP="00F80BE8">
      <w:pPr>
        <w:spacing w:line="360" w:lineRule="auto"/>
        <w:ind w:firstLineChars="200" w:firstLine="480"/>
        <w:rPr>
          <w:rFonts w:ascii="微软雅黑" w:eastAsia="微软雅黑" w:hAnsi="微软雅黑"/>
          <w:sz w:val="24"/>
        </w:rPr>
      </w:pPr>
      <w:r w:rsidRPr="00234377">
        <w:rPr>
          <w:rFonts w:ascii="微软雅黑" w:eastAsia="微软雅黑" w:hAnsi="微软雅黑" w:cs="Times New Roman" w:hint="eastAsia"/>
          <w:sz w:val="24"/>
        </w:rPr>
        <w:t>（</w:t>
      </w:r>
      <w:r w:rsidR="0015796F" w:rsidRPr="00234377">
        <w:rPr>
          <w:rFonts w:ascii="微软雅黑" w:eastAsia="微软雅黑" w:hAnsi="微软雅黑" w:cs="Times New Roman" w:hint="eastAsia"/>
          <w:sz w:val="24"/>
        </w:rPr>
        <w:t>3</w:t>
      </w:r>
      <w:r w:rsidRPr="00234377">
        <w:rPr>
          <w:rFonts w:ascii="微软雅黑" w:eastAsia="微软雅黑" w:hAnsi="微软雅黑" w:cs="Times New Roman" w:hint="eastAsia"/>
          <w:sz w:val="24"/>
        </w:rPr>
        <w:t>）</w:t>
      </w:r>
      <w:r w:rsidR="002E7F53" w:rsidRPr="00234377">
        <w:rPr>
          <w:rFonts w:ascii="微软雅黑" w:eastAsia="微软雅黑" w:hAnsi="微软雅黑" w:cs="Times New Roman" w:hint="eastAsia"/>
          <w:sz w:val="24"/>
        </w:rPr>
        <w:t>预约挂号服务：</w:t>
      </w:r>
      <w:r w:rsidR="000300EC" w:rsidRPr="00234377">
        <w:rPr>
          <w:rFonts w:ascii="微软雅黑" w:eastAsia="微软雅黑" w:hAnsi="微软雅黑" w:cs="Times New Roman" w:hint="eastAsia"/>
          <w:sz w:val="24"/>
        </w:rPr>
        <w:t>我行在</w:t>
      </w:r>
      <w:r w:rsidR="002560B3" w:rsidRPr="00234377">
        <w:rPr>
          <w:rFonts w:ascii="微软雅黑" w:eastAsia="微软雅黑" w:hAnsi="微软雅黑" w:cs="Times New Roman" w:hint="eastAsia"/>
          <w:sz w:val="24"/>
        </w:rPr>
        <w:t>年费扣收</w:t>
      </w:r>
      <w:r w:rsidR="001F4886" w:rsidRPr="00234377">
        <w:rPr>
          <w:rFonts w:ascii="微软雅黑" w:eastAsia="微软雅黑" w:hAnsi="微软雅黑" w:cs="Times New Roman" w:hint="eastAsia"/>
          <w:sz w:val="24"/>
        </w:rPr>
        <w:t>后</w:t>
      </w:r>
      <w:r w:rsidR="002560B3" w:rsidRPr="00234377">
        <w:rPr>
          <w:rFonts w:ascii="微软雅黑" w:eastAsia="微软雅黑" w:hAnsi="微软雅黑" w:cs="Times New Roman" w:hint="eastAsia"/>
          <w:sz w:val="24"/>
        </w:rPr>
        <w:t>5</w:t>
      </w:r>
      <w:r w:rsidR="00744A0D" w:rsidRPr="00234377">
        <w:rPr>
          <w:rFonts w:ascii="微软雅黑" w:eastAsia="微软雅黑" w:hAnsi="微软雅黑" w:cs="Times New Roman" w:hint="eastAsia"/>
          <w:sz w:val="24"/>
        </w:rPr>
        <w:t>个工作日内</w:t>
      </w:r>
      <w:r w:rsidR="002560B3" w:rsidRPr="00234377">
        <w:rPr>
          <w:rFonts w:ascii="微软雅黑" w:eastAsia="微软雅黑" w:hAnsi="微软雅黑" w:cs="Times New Roman" w:hint="eastAsia"/>
          <w:sz w:val="24"/>
        </w:rPr>
        <w:t>持卡人开通此</w:t>
      </w:r>
      <w:r w:rsidR="00E11A43">
        <w:rPr>
          <w:rFonts w:ascii="微软雅黑" w:eastAsia="微软雅黑" w:hAnsi="微软雅黑" w:cs="Times New Roman" w:hint="eastAsia"/>
          <w:sz w:val="24"/>
        </w:rPr>
        <w:t>服务</w:t>
      </w:r>
      <w:r w:rsidR="002560B3" w:rsidRPr="00234377">
        <w:rPr>
          <w:rFonts w:ascii="微软雅黑" w:eastAsia="微软雅黑" w:hAnsi="微软雅黑" w:cs="Times New Roman" w:hint="eastAsia"/>
          <w:sz w:val="24"/>
        </w:rPr>
        <w:t>权限</w:t>
      </w:r>
      <w:r w:rsidR="00077CF3" w:rsidRPr="00234377">
        <w:rPr>
          <w:rFonts w:ascii="微软雅黑" w:eastAsia="微软雅黑" w:hAnsi="微软雅黑" w:cs="Times New Roman" w:hint="eastAsia"/>
          <w:sz w:val="24"/>
        </w:rPr>
        <w:t>。</w:t>
      </w:r>
      <w:r w:rsidR="0036334B" w:rsidRPr="00234377">
        <w:rPr>
          <w:rFonts w:ascii="微软雅黑" w:eastAsia="微软雅黑" w:hAnsi="微软雅黑" w:cs="Times New Roman" w:hint="eastAsia"/>
          <w:sz w:val="24"/>
        </w:rPr>
        <w:t>持卡人拨打</w:t>
      </w:r>
      <w:r w:rsidR="0036334B" w:rsidRPr="00234377">
        <w:rPr>
          <w:rFonts w:ascii="微软雅黑" w:eastAsia="微软雅黑" w:hAnsi="微软雅黑" w:hint="eastAsia"/>
          <w:sz w:val="24"/>
        </w:rPr>
        <w:t>指定服务商</w:t>
      </w:r>
      <w:r w:rsidR="0036334B" w:rsidRPr="00234377">
        <w:rPr>
          <w:rFonts w:ascii="微软雅黑" w:eastAsia="微软雅黑" w:hAnsi="微软雅黑" w:cs="Times New Roman" w:hint="eastAsia"/>
          <w:sz w:val="24"/>
        </w:rPr>
        <w:t>项目专线电话400-820-0062（</w:t>
      </w:r>
      <w:r w:rsidR="00C906D5" w:rsidRPr="00234377">
        <w:rPr>
          <w:rFonts w:ascii="微软雅黑" w:eastAsia="微软雅黑" w:hAnsi="微软雅黑" w:cs="Times New Roman" w:hint="eastAsia"/>
          <w:sz w:val="24"/>
        </w:rPr>
        <w:t>法定工作日</w:t>
      </w:r>
      <w:r w:rsidR="0036334B" w:rsidRPr="00234377">
        <w:rPr>
          <w:rFonts w:ascii="微软雅黑" w:eastAsia="微软雅黑" w:hAnsi="微软雅黑" w:cs="Times New Roman" w:hint="eastAsia"/>
          <w:sz w:val="24"/>
        </w:rPr>
        <w:t>周一至周五8:30-17:30）按流程预约该服务，</w:t>
      </w:r>
      <w:r w:rsidR="0084225D" w:rsidRPr="00234377">
        <w:rPr>
          <w:rFonts w:ascii="微软雅黑" w:eastAsia="微软雅黑" w:hAnsi="微软雅黑" w:hint="eastAsia"/>
          <w:sz w:val="24"/>
        </w:rPr>
        <w:t>服务商会在客户申请预约的3个工作日后短信告知客户预约结果。</w:t>
      </w:r>
    </w:p>
    <w:p w:rsidR="00540886" w:rsidRPr="00234377" w:rsidRDefault="002765C9" w:rsidP="00F80BE8">
      <w:pPr>
        <w:spacing w:line="360" w:lineRule="auto"/>
        <w:ind w:firstLineChars="200" w:firstLine="480"/>
        <w:rPr>
          <w:rFonts w:ascii="微软雅黑" w:eastAsia="微软雅黑" w:hAnsi="微软雅黑" w:cs="Times New Roman"/>
          <w:sz w:val="24"/>
        </w:rPr>
      </w:pPr>
      <w:r w:rsidRPr="00234377">
        <w:rPr>
          <w:rFonts w:ascii="微软雅黑" w:eastAsia="微软雅黑" w:hAnsi="微软雅黑" w:cs="Times New Roman" w:hint="eastAsia"/>
          <w:sz w:val="24"/>
        </w:rPr>
        <w:t>可提供该服务</w:t>
      </w:r>
      <w:r w:rsidR="0015796F" w:rsidRPr="00234377">
        <w:rPr>
          <w:rFonts w:ascii="微软雅黑" w:eastAsia="微软雅黑" w:hAnsi="微软雅黑" w:cs="Times New Roman" w:hint="eastAsia"/>
          <w:sz w:val="24"/>
        </w:rPr>
        <w:t>的医院及科室名录请查询我行官方网站</w:t>
      </w:r>
      <w:r w:rsidR="0034592A">
        <w:rPr>
          <w:rFonts w:ascii="微软雅黑" w:eastAsia="微软雅黑" w:hAnsi="微软雅黑" w:cs="Times New Roman" w:hint="eastAsia"/>
          <w:sz w:val="24"/>
        </w:rPr>
        <w:t>，我行将根据服务情况对医院名录进行调整</w:t>
      </w:r>
      <w:r w:rsidR="0015796F" w:rsidRPr="00234377">
        <w:rPr>
          <w:rFonts w:ascii="微软雅黑" w:eastAsia="微软雅黑" w:hAnsi="微软雅黑" w:cs="Times New Roman" w:hint="eastAsia"/>
          <w:sz w:val="24"/>
        </w:rPr>
        <w:t>。预约挂号所产生的费用，包括但不限于挂号费、检查费、治疗费、药品费等由持卡人自行承担。</w:t>
      </w:r>
    </w:p>
    <w:p w:rsidR="00540886" w:rsidRPr="00234377" w:rsidRDefault="0015796F" w:rsidP="00984351">
      <w:pPr>
        <w:spacing w:line="360" w:lineRule="auto"/>
        <w:ind w:firstLineChars="200" w:firstLine="480"/>
        <w:rPr>
          <w:rFonts w:ascii="微软雅黑" w:eastAsia="微软雅黑" w:hAnsi="微软雅黑" w:cs="Times New Roman"/>
          <w:sz w:val="24"/>
        </w:rPr>
      </w:pPr>
      <w:r w:rsidRPr="00234377">
        <w:rPr>
          <w:rFonts w:ascii="微软雅黑" w:eastAsia="微软雅黑" w:hAnsi="微软雅黑" w:cs="Times New Roman" w:hint="eastAsia"/>
          <w:sz w:val="24"/>
        </w:rPr>
        <w:t>（4）体检服务：</w:t>
      </w:r>
      <w:r w:rsidR="0036334B" w:rsidRPr="00234377">
        <w:rPr>
          <w:rFonts w:ascii="微软雅黑" w:eastAsia="微软雅黑" w:hAnsi="微软雅黑" w:cs="Times New Roman" w:hint="eastAsia"/>
          <w:sz w:val="24"/>
        </w:rPr>
        <w:t>持卡人需提前5个工作日致电天津农商银行客服中心400-80-96155进行体检服务预约，</w:t>
      </w:r>
      <w:r w:rsidRPr="00234377">
        <w:rPr>
          <w:rFonts w:ascii="微软雅黑" w:eastAsia="微软雅黑" w:hAnsi="微软雅黑" w:cs="Times New Roman" w:hint="eastAsia"/>
          <w:sz w:val="24"/>
        </w:rPr>
        <w:t>体检</w:t>
      </w:r>
      <w:r w:rsidR="00443704" w:rsidRPr="00234377">
        <w:rPr>
          <w:rFonts w:ascii="微软雅黑" w:eastAsia="微软雅黑" w:hAnsi="微软雅黑" w:cs="Times New Roman" w:hint="eastAsia"/>
          <w:sz w:val="24"/>
        </w:rPr>
        <w:t>套餐具体项目及提供机构以我行官方网站公示为准。</w:t>
      </w:r>
      <w:r w:rsidR="008D7E64">
        <w:rPr>
          <w:rFonts w:ascii="微软雅黑" w:eastAsia="微软雅黑" w:hAnsi="微软雅黑" w:cs="Times New Roman" w:hint="eastAsia"/>
          <w:sz w:val="24"/>
        </w:rPr>
        <w:t>持卡人若需</w:t>
      </w:r>
      <w:r w:rsidRPr="00234377">
        <w:rPr>
          <w:rFonts w:ascii="微软雅黑" w:eastAsia="微软雅黑" w:hAnsi="微软雅黑" w:cs="Times New Roman" w:hint="eastAsia"/>
          <w:sz w:val="24"/>
        </w:rPr>
        <w:t>取消预约请提前3个工作日</w:t>
      </w:r>
      <w:r w:rsidR="0036334B" w:rsidRPr="00234377">
        <w:rPr>
          <w:rFonts w:ascii="微软雅黑" w:eastAsia="微软雅黑" w:hAnsi="微软雅黑" w:cs="Times New Roman" w:hint="eastAsia"/>
          <w:sz w:val="24"/>
        </w:rPr>
        <w:t>致电我行申请</w:t>
      </w:r>
      <w:r w:rsidRPr="00234377">
        <w:rPr>
          <w:rFonts w:ascii="微软雅黑" w:eastAsia="微软雅黑" w:hAnsi="微软雅黑" w:cs="Times New Roman" w:hint="eastAsia"/>
          <w:sz w:val="24"/>
        </w:rPr>
        <w:t>，否则视同服务已经享受。</w:t>
      </w:r>
    </w:p>
    <w:p w:rsidR="00D51E08" w:rsidRPr="00234377" w:rsidRDefault="00D51E08" w:rsidP="00A96608">
      <w:pPr>
        <w:widowControl/>
        <w:jc w:val="left"/>
        <w:rPr>
          <w:rFonts w:ascii="微软雅黑" w:eastAsia="微软雅黑" w:hAnsi="微软雅黑"/>
          <w:b/>
        </w:rPr>
      </w:pPr>
    </w:p>
    <w:p w:rsidR="00DC6764" w:rsidRPr="00234377" w:rsidRDefault="00DC6764" w:rsidP="00DC6764">
      <w:pPr>
        <w:spacing w:line="360" w:lineRule="auto"/>
        <w:rPr>
          <w:rFonts w:ascii="微软雅黑" w:eastAsia="微软雅黑" w:hAnsi="微软雅黑"/>
          <w:b/>
          <w:sz w:val="22"/>
          <w:szCs w:val="21"/>
        </w:rPr>
      </w:pPr>
      <w:r w:rsidRPr="00234377">
        <w:rPr>
          <w:rFonts w:ascii="微软雅黑" w:eastAsia="微软雅黑" w:hAnsi="微软雅黑" w:hint="eastAsia"/>
          <w:b/>
          <w:sz w:val="22"/>
          <w:szCs w:val="21"/>
        </w:rPr>
        <w:t>注：服务细则的最终解释权归天津农商银行所有。</w:t>
      </w:r>
    </w:p>
    <w:p w:rsidR="00DC6764" w:rsidRPr="00234377" w:rsidRDefault="00DC6764" w:rsidP="00122D7F">
      <w:pPr>
        <w:spacing w:line="360" w:lineRule="auto"/>
        <w:ind w:firstLineChars="200" w:firstLine="440"/>
        <w:rPr>
          <w:rFonts w:ascii="微软雅黑" w:eastAsia="微软雅黑" w:hAnsi="微软雅黑"/>
          <w:b/>
          <w:kern w:val="0"/>
          <w:sz w:val="22"/>
          <w:szCs w:val="21"/>
        </w:rPr>
      </w:pPr>
      <w:r w:rsidRPr="00234377">
        <w:rPr>
          <w:rFonts w:ascii="微软雅黑" w:eastAsia="微软雅黑" w:hAnsi="微软雅黑" w:hint="eastAsia"/>
          <w:b/>
          <w:kern w:val="0"/>
          <w:sz w:val="22"/>
          <w:szCs w:val="21"/>
        </w:rPr>
        <w:t>服务内容及服务质量由指定服务商提供并保证。</w:t>
      </w:r>
    </w:p>
    <w:p w:rsidR="00D51E08" w:rsidRPr="00234377" w:rsidRDefault="00D51E08" w:rsidP="00A96608">
      <w:pPr>
        <w:widowControl/>
        <w:jc w:val="left"/>
        <w:rPr>
          <w:rFonts w:ascii="微软雅黑" w:eastAsia="微软雅黑" w:hAnsi="微软雅黑"/>
          <w:b/>
        </w:rPr>
      </w:pPr>
    </w:p>
    <w:p w:rsidR="000B36DB" w:rsidRDefault="000B36DB" w:rsidP="00A96608">
      <w:pPr>
        <w:widowControl/>
        <w:jc w:val="left"/>
        <w:rPr>
          <w:rFonts w:ascii="微软雅黑" w:eastAsia="微软雅黑" w:hAnsi="微软雅黑"/>
          <w:b/>
        </w:rPr>
      </w:pPr>
    </w:p>
    <w:p w:rsidR="00D51E08" w:rsidRPr="00A96608" w:rsidRDefault="00A96608" w:rsidP="00A96608">
      <w:pPr>
        <w:widowControl/>
        <w:jc w:val="left"/>
        <w:rPr>
          <w:b/>
        </w:rPr>
      </w:pPr>
      <w:r w:rsidRPr="00A96608">
        <w:rPr>
          <w:rFonts w:hint="eastAsia"/>
          <w:b/>
        </w:rPr>
        <w:lastRenderedPageBreak/>
        <w:t>附件</w:t>
      </w:r>
      <w:r w:rsidR="00583B9B">
        <w:rPr>
          <w:rFonts w:hint="eastAsia"/>
          <w:b/>
        </w:rPr>
        <w:t>1</w:t>
      </w:r>
      <w:r w:rsidR="00500EBE">
        <w:rPr>
          <w:rFonts w:hint="eastAsia"/>
          <w:b/>
        </w:rPr>
        <w:t>：体检套餐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892"/>
        <w:gridCol w:w="4394"/>
        <w:gridCol w:w="709"/>
        <w:gridCol w:w="759"/>
      </w:tblGrid>
      <w:tr w:rsidR="00A96608" w:rsidRPr="00A96608" w:rsidTr="008D7E64">
        <w:trPr>
          <w:trHeight w:val="307"/>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8D7E64" w:rsidRDefault="00A96608" w:rsidP="00A96608">
            <w:pPr>
              <w:widowControl/>
              <w:jc w:val="center"/>
              <w:rPr>
                <w:b/>
                <w:sz w:val="18"/>
              </w:rPr>
            </w:pPr>
            <w:r w:rsidRPr="008D7E64">
              <w:rPr>
                <w:rFonts w:hint="eastAsia"/>
                <w:b/>
                <w:sz w:val="18"/>
              </w:rPr>
              <w:t>序号</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8D7E64" w:rsidRDefault="00A96608" w:rsidP="00A96608">
            <w:pPr>
              <w:widowControl/>
              <w:jc w:val="center"/>
              <w:rPr>
                <w:b/>
                <w:sz w:val="18"/>
              </w:rPr>
            </w:pPr>
            <w:r w:rsidRPr="008D7E64">
              <w:rPr>
                <w:rFonts w:hint="eastAsia"/>
                <w:b/>
                <w:sz w:val="18"/>
              </w:rPr>
              <w:t>体检项目</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8D7E64" w:rsidRDefault="00A96608" w:rsidP="00A96608">
            <w:pPr>
              <w:widowControl/>
              <w:jc w:val="center"/>
              <w:rPr>
                <w:b/>
                <w:sz w:val="18"/>
              </w:rPr>
            </w:pPr>
            <w:r w:rsidRPr="008D7E64">
              <w:rPr>
                <w:rFonts w:hint="eastAsia"/>
                <w:b/>
                <w:sz w:val="18"/>
              </w:rPr>
              <w:t>服务描述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8D7E64" w:rsidRDefault="00A96608" w:rsidP="00A96608">
            <w:pPr>
              <w:widowControl/>
              <w:jc w:val="center"/>
              <w:rPr>
                <w:b/>
                <w:sz w:val="18"/>
              </w:rPr>
            </w:pPr>
            <w:r w:rsidRPr="008D7E64">
              <w:rPr>
                <w:rFonts w:hint="eastAsia"/>
                <w:b/>
                <w:sz w:val="18"/>
              </w:rPr>
              <w:t>男</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8D7E64" w:rsidRDefault="00A96608" w:rsidP="00A96608">
            <w:pPr>
              <w:widowControl/>
              <w:jc w:val="center"/>
              <w:rPr>
                <w:b/>
                <w:sz w:val="18"/>
              </w:rPr>
            </w:pPr>
            <w:r w:rsidRPr="008D7E64">
              <w:rPr>
                <w:rFonts w:hint="eastAsia"/>
                <w:b/>
                <w:sz w:val="18"/>
              </w:rPr>
              <w:t>女</w:t>
            </w:r>
          </w:p>
        </w:tc>
      </w:tr>
      <w:tr w:rsidR="00A96608" w:rsidRPr="004457B7" w:rsidTr="004457B7">
        <w:trPr>
          <w:trHeight w:val="433"/>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一般检查</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身高、体重、血压、脉搏等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75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2</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外科检查</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浅表淋巴结，甲状腺、乳房、脊柱、四肢、外生殖器、前列腺、肛肠指检、皮肤等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467"/>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3</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内科检查</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心、肺听诊，腹部触诊等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558"/>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耳鼻喉科</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外耳道、鼓膜、鼻腔、鼻中隔、扁桃体、咽部</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483"/>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5</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眼科检查</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视力、眼外、眼底等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702"/>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6</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血常规检查</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血液中有形成成分分析；有无贫血、感染及白细胞减少、血小板减少等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415"/>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7</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空腹血糖</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低血糖、糖尿病、血糖控制情况等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75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8</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肝功能检测12项</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谷丙转氨酶、谷草转氨酶、谷氨酰转肽酶、碱性磷酸酶、乳酸脱氢酶、总胆红素、直接胆红素、间接胆红素、总蛋白、白蛋白、球蛋白、白球比例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454"/>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9</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血脂全套</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总胆固醇、甘油三脂、高密度脂蛋白、低密度脂蛋白、载脂蛋白A1、载脂蛋白B、载脂蛋白A1/载脂蛋白B</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48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10</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肾功能3项</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尿酸、尿素氮、肌</w:t>
            </w:r>
            <w:proofErr w:type="gramStart"/>
            <w:r w:rsidRPr="004457B7">
              <w:rPr>
                <w:rFonts w:ascii="宋体" w:eastAsia="宋体" w:hAnsi="宋体" w:cs="Times New Roman" w:hint="eastAsia"/>
                <w:sz w:val="18"/>
              </w:rPr>
              <w:t>酐</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75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11</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肿瘤标志物筛查2项</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甲胎蛋白（AFP）、癌胚抗原（CEA）</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513"/>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12</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尿常规</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548"/>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13</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彩色B超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腹部（肝、胆、胰、脾、肾）、甲状腺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361"/>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胸部X光</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胸部正位片（数码）</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75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15</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静态心电图检查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心电监测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75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16</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盆腔B超（男性）</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前列腺病变</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p>
        </w:tc>
      </w:tr>
      <w:tr w:rsidR="00A96608" w:rsidRPr="004457B7" w:rsidTr="004457B7">
        <w:trPr>
          <w:trHeight w:val="49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17</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妇科B超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子宫附件B超</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4457B7">
        <w:trPr>
          <w:trHeight w:val="421"/>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18</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乳房B超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乳腺病变</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bl>
    <w:p w:rsidR="00A96608" w:rsidRPr="004457B7" w:rsidRDefault="00A96608" w:rsidP="004457B7">
      <w:pPr>
        <w:jc w:val="center"/>
        <w:rPr>
          <w:rFonts w:ascii="宋体" w:eastAsia="宋体" w:hAnsi="宋体" w:cs="Times New Roman"/>
          <w:sz w:val="18"/>
        </w:rPr>
      </w:pPr>
      <w:r w:rsidRPr="004457B7">
        <w:rPr>
          <w:rFonts w:ascii="宋体" w:eastAsia="宋体" w:hAnsi="宋体" w:cs="Times New Roman"/>
          <w:sz w:val="18"/>
        </w:rPr>
        <w:br w:type="page"/>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952"/>
        <w:gridCol w:w="4240"/>
        <w:gridCol w:w="779"/>
        <w:gridCol w:w="708"/>
      </w:tblGrid>
      <w:tr w:rsidR="00A96608" w:rsidRPr="004457B7" w:rsidTr="008D7E64">
        <w:trPr>
          <w:trHeight w:val="155"/>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b/>
                <w:sz w:val="18"/>
              </w:rPr>
            </w:pPr>
            <w:r w:rsidRPr="004457B7">
              <w:rPr>
                <w:rFonts w:hint="eastAsia"/>
                <w:b/>
                <w:sz w:val="18"/>
              </w:rPr>
              <w:lastRenderedPageBreak/>
              <w:t>序号</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b/>
                <w:sz w:val="18"/>
              </w:rPr>
            </w:pPr>
            <w:r w:rsidRPr="004457B7">
              <w:rPr>
                <w:rFonts w:hint="eastAsia"/>
                <w:b/>
                <w:sz w:val="18"/>
              </w:rPr>
              <w:t>体检项目</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b/>
                <w:sz w:val="18"/>
              </w:rPr>
            </w:pPr>
            <w:r w:rsidRPr="004457B7">
              <w:rPr>
                <w:rFonts w:hint="eastAsia"/>
                <w:b/>
                <w:sz w:val="18"/>
              </w:rPr>
              <w:t>服务描述</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b/>
                <w:sz w:val="18"/>
              </w:rPr>
            </w:pPr>
            <w:r w:rsidRPr="004457B7">
              <w:rPr>
                <w:rFonts w:hint="eastAsia"/>
                <w:b/>
                <w:sz w:val="18"/>
              </w:rPr>
              <w:t>男</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b/>
                <w:sz w:val="18"/>
              </w:rPr>
            </w:pPr>
            <w:r w:rsidRPr="004457B7">
              <w:rPr>
                <w:rFonts w:hint="eastAsia"/>
                <w:b/>
                <w:sz w:val="18"/>
              </w:rPr>
              <w:t>女</w:t>
            </w:r>
          </w:p>
        </w:tc>
      </w:tr>
      <w:tr w:rsidR="00A96608" w:rsidRPr="004457B7" w:rsidTr="008D7E64">
        <w:trPr>
          <w:trHeight w:val="155"/>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19</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妇科常规检查（已婚女性）</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妇科常规内诊、白带常规化验、宫颈刮片检查</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8D7E64">
        <w:trPr>
          <w:trHeight w:val="155"/>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20</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幽门螺旋杆菌检测</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胃部幽门螺旋杆菌检测</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8D7E64">
        <w:trPr>
          <w:trHeight w:val="106"/>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21</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骨密度检测</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诊断骨质疏松，预测骨折危险性</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8D7E64">
        <w:trPr>
          <w:trHeight w:val="119"/>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22</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血粘度</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血液流变学检查</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r w:rsidR="00A96608" w:rsidRPr="004457B7" w:rsidTr="008D7E64">
        <w:trPr>
          <w:trHeight w:val="114"/>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23</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早餐</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96608" w:rsidRPr="004457B7" w:rsidRDefault="00A96608" w:rsidP="004457B7">
            <w:pPr>
              <w:widowControl/>
              <w:jc w:val="center"/>
              <w:rPr>
                <w:rFonts w:ascii="宋体" w:eastAsia="宋体" w:hAnsi="宋体" w:cs="Times New Roman"/>
                <w:sz w:val="18"/>
              </w:rPr>
            </w:pPr>
            <w:r w:rsidRPr="004457B7">
              <w:rPr>
                <w:rFonts w:ascii="宋体" w:eastAsia="宋体" w:hAnsi="宋体" w:cs="Times New Roman" w:hint="eastAsia"/>
                <w:sz w:val="18"/>
              </w:rPr>
              <w:t>◇</w:t>
            </w:r>
          </w:p>
        </w:tc>
      </w:tr>
    </w:tbl>
    <w:p w:rsidR="00B126A3" w:rsidRDefault="004457B7" w:rsidP="00B126A3">
      <w:pPr>
        <w:rPr>
          <w:rFonts w:ascii="宋体" w:eastAsia="宋体" w:hAnsi="宋体" w:cs="Times New Roman"/>
        </w:rPr>
      </w:pPr>
      <w:r>
        <w:rPr>
          <w:rFonts w:hint="eastAsia"/>
          <w:b/>
          <w:sz w:val="20"/>
        </w:rPr>
        <w:t>注：体检机构可</w:t>
      </w:r>
      <w:r w:rsidR="00E26BF3">
        <w:rPr>
          <w:rFonts w:hint="eastAsia"/>
          <w:b/>
          <w:sz w:val="20"/>
        </w:rPr>
        <w:t>根据实际情况等价调整本套餐中包含的项目，具体以体检时实际项目为准。</w:t>
      </w:r>
    </w:p>
    <w:p w:rsidR="00583B9B" w:rsidRDefault="00583B9B"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Default="005146FD" w:rsidP="005146FD">
      <w:pPr>
        <w:widowControl/>
        <w:ind w:firstLineChars="200" w:firstLine="422"/>
        <w:jc w:val="left"/>
        <w:rPr>
          <w:b/>
        </w:rPr>
      </w:pPr>
    </w:p>
    <w:p w:rsidR="005146FD" w:rsidRPr="005146FD" w:rsidRDefault="005146FD" w:rsidP="005146FD">
      <w:pPr>
        <w:widowControl/>
        <w:ind w:firstLineChars="200" w:firstLine="422"/>
        <w:jc w:val="left"/>
        <w:rPr>
          <w:b/>
        </w:rPr>
      </w:pPr>
    </w:p>
    <w:p w:rsidR="00583B9B" w:rsidRPr="00583B9B" w:rsidRDefault="00583B9B" w:rsidP="00583B9B">
      <w:pPr>
        <w:widowControl/>
        <w:jc w:val="left"/>
        <w:rPr>
          <w:b/>
        </w:rPr>
      </w:pPr>
      <w:r w:rsidRPr="00583B9B">
        <w:rPr>
          <w:rFonts w:hint="eastAsia"/>
          <w:b/>
        </w:rPr>
        <w:lastRenderedPageBreak/>
        <w:t>附件</w:t>
      </w:r>
      <w:r w:rsidRPr="00583B9B">
        <w:rPr>
          <w:rFonts w:hint="eastAsia"/>
          <w:b/>
        </w:rPr>
        <w:t>2-</w:t>
      </w:r>
      <w:r w:rsidRPr="00583B9B">
        <w:rPr>
          <w:rFonts w:hint="eastAsia"/>
          <w:b/>
        </w:rPr>
        <w:t>体检机构：</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4536"/>
        <w:gridCol w:w="1276"/>
      </w:tblGrid>
      <w:tr w:rsidR="00583B9B" w:rsidRPr="00583B9B" w:rsidTr="00286D57">
        <w:trPr>
          <w:trHeight w:val="44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583B9B">
            <w:pPr>
              <w:widowControl/>
              <w:jc w:val="center"/>
              <w:rPr>
                <w:rFonts w:ascii="宋体" w:eastAsia="宋体" w:hAnsi="宋体" w:cs="Times New Roman"/>
                <w:sz w:val="18"/>
              </w:rPr>
            </w:pPr>
            <w:r w:rsidRPr="00583B9B">
              <w:rPr>
                <w:rFonts w:ascii="宋体" w:eastAsia="宋体" w:hAnsi="宋体" w:cs="Times New Roman" w:hint="eastAsia"/>
                <w:sz w:val="18"/>
              </w:rPr>
              <w:t>序号</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583B9B">
            <w:pPr>
              <w:widowControl/>
              <w:jc w:val="center"/>
              <w:rPr>
                <w:rFonts w:ascii="宋体" w:eastAsia="宋体" w:hAnsi="宋体" w:cs="Times New Roman"/>
                <w:sz w:val="18"/>
              </w:rPr>
            </w:pPr>
            <w:r w:rsidRPr="00583B9B">
              <w:rPr>
                <w:rFonts w:ascii="宋体" w:eastAsia="宋体" w:hAnsi="宋体" w:cs="Times New Roman" w:hint="eastAsia"/>
                <w:sz w:val="18"/>
              </w:rPr>
              <w:t>美年体检门店名称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583B9B">
            <w:pPr>
              <w:widowControl/>
              <w:jc w:val="center"/>
              <w:rPr>
                <w:rFonts w:ascii="宋体" w:eastAsia="宋体" w:hAnsi="宋体" w:cs="Times New Roman"/>
                <w:sz w:val="18"/>
              </w:rPr>
            </w:pPr>
            <w:r w:rsidRPr="00583B9B">
              <w:rPr>
                <w:rFonts w:ascii="宋体" w:eastAsia="宋体" w:hAnsi="宋体" w:cs="Times New Roman" w:hint="eastAsia"/>
                <w:sz w:val="18"/>
              </w:rPr>
              <w:t>地址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583B9B">
            <w:pPr>
              <w:widowControl/>
              <w:jc w:val="center"/>
              <w:rPr>
                <w:rFonts w:ascii="宋体" w:eastAsia="宋体" w:hAnsi="宋体" w:cs="Times New Roman"/>
                <w:sz w:val="18"/>
              </w:rPr>
            </w:pPr>
            <w:r w:rsidRPr="00583B9B">
              <w:rPr>
                <w:rFonts w:ascii="宋体" w:eastAsia="宋体" w:hAnsi="宋体" w:cs="Times New Roman" w:hint="eastAsia"/>
                <w:sz w:val="18"/>
              </w:rPr>
              <w:t>营业时间</w:t>
            </w:r>
          </w:p>
        </w:tc>
      </w:tr>
      <w:tr w:rsidR="00583B9B" w:rsidRPr="00583B9B" w:rsidTr="00286D57">
        <w:trPr>
          <w:trHeight w:val="5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天津旗舰店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E240B5">
            <w:pPr>
              <w:widowControl/>
              <w:jc w:val="center"/>
              <w:rPr>
                <w:rFonts w:ascii="宋体" w:eastAsia="宋体" w:hAnsi="宋体" w:cs="Times New Roman"/>
                <w:sz w:val="18"/>
              </w:rPr>
            </w:pPr>
            <w:r w:rsidRPr="00583B9B">
              <w:rPr>
                <w:rFonts w:ascii="宋体" w:eastAsia="宋体" w:hAnsi="宋体" w:cs="Times New Roman" w:hint="eastAsia"/>
                <w:sz w:val="18"/>
              </w:rPr>
              <w:t>河西区友谊路</w:t>
            </w:r>
            <w:proofErr w:type="gramStart"/>
            <w:r w:rsidRPr="00583B9B">
              <w:rPr>
                <w:rFonts w:ascii="宋体" w:eastAsia="宋体" w:hAnsi="宋体" w:cs="Times New Roman" w:hint="eastAsia"/>
                <w:sz w:val="18"/>
              </w:rPr>
              <w:t>35号君谊</w:t>
            </w:r>
            <w:proofErr w:type="gramEnd"/>
            <w:r w:rsidRPr="00583B9B">
              <w:rPr>
                <w:rFonts w:ascii="宋体" w:eastAsia="宋体" w:hAnsi="宋体" w:cs="Times New Roman" w:hint="eastAsia"/>
                <w:sz w:val="18"/>
              </w:rPr>
              <w:t>大厦B座1-4层（平江道交口）</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周一~周日</w:t>
            </w:r>
          </w:p>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7:30~10:30</w:t>
            </w:r>
          </w:p>
        </w:tc>
      </w:tr>
      <w:tr w:rsidR="00583B9B" w:rsidRPr="00583B9B" w:rsidTr="00286D57">
        <w:trPr>
          <w:trHeight w:val="5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天津八里台分院</w:t>
            </w:r>
          </w:p>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（八里台店）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E240B5">
            <w:pPr>
              <w:widowControl/>
              <w:jc w:val="center"/>
              <w:rPr>
                <w:rFonts w:ascii="宋体" w:eastAsia="宋体" w:hAnsi="宋体" w:cs="Times New Roman"/>
                <w:sz w:val="18"/>
              </w:rPr>
            </w:pPr>
            <w:r w:rsidRPr="00583B9B">
              <w:rPr>
                <w:rFonts w:ascii="宋体" w:eastAsia="宋体" w:hAnsi="宋体" w:cs="Times New Roman" w:hint="eastAsia"/>
                <w:sz w:val="18"/>
              </w:rPr>
              <w:t>南开区卫津路109号</w:t>
            </w:r>
            <w:proofErr w:type="gramStart"/>
            <w:r w:rsidRPr="00583B9B">
              <w:rPr>
                <w:rFonts w:ascii="宋体" w:eastAsia="宋体" w:hAnsi="宋体" w:cs="Times New Roman" w:hint="eastAsia"/>
                <w:sz w:val="18"/>
              </w:rPr>
              <w:t>京燕大厦</w:t>
            </w:r>
            <w:proofErr w:type="gramEnd"/>
            <w:r w:rsidRPr="00583B9B">
              <w:rPr>
                <w:rFonts w:ascii="宋体" w:eastAsia="宋体" w:hAnsi="宋体" w:cs="Times New Roman" w:hint="eastAsia"/>
                <w:sz w:val="18"/>
              </w:rPr>
              <w:t>五层（八里台新文化广场）</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left"/>
              <w:rPr>
                <w:rFonts w:ascii="宋体" w:eastAsia="宋体" w:hAnsi="宋体" w:cs="Times New Roman"/>
                <w:sz w:val="18"/>
              </w:rPr>
            </w:pPr>
          </w:p>
        </w:tc>
      </w:tr>
      <w:tr w:rsidR="00583B9B" w:rsidRPr="00583B9B" w:rsidTr="00286D57">
        <w:trPr>
          <w:trHeight w:val="5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天津大光明桥分院</w:t>
            </w:r>
          </w:p>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（河东店）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E240B5">
            <w:pPr>
              <w:widowControl/>
              <w:jc w:val="center"/>
              <w:rPr>
                <w:rFonts w:ascii="宋体" w:eastAsia="宋体" w:hAnsi="宋体" w:cs="Times New Roman"/>
                <w:sz w:val="18"/>
              </w:rPr>
            </w:pPr>
            <w:r w:rsidRPr="00583B9B">
              <w:rPr>
                <w:rFonts w:ascii="宋体" w:eastAsia="宋体" w:hAnsi="宋体" w:cs="Times New Roman" w:hint="eastAsia"/>
                <w:sz w:val="18"/>
              </w:rPr>
              <w:t>河东区十一经路81号天星河畔广场六层</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left"/>
              <w:rPr>
                <w:rFonts w:ascii="宋体" w:eastAsia="宋体" w:hAnsi="宋体" w:cs="Times New Roman"/>
                <w:sz w:val="18"/>
              </w:rPr>
            </w:pPr>
          </w:p>
        </w:tc>
      </w:tr>
      <w:tr w:rsidR="00583B9B" w:rsidRPr="00583B9B" w:rsidTr="00286D57">
        <w:trPr>
          <w:trHeight w:val="5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天津鼓楼分院</w:t>
            </w:r>
          </w:p>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（鼓楼店）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E240B5">
            <w:pPr>
              <w:widowControl/>
              <w:jc w:val="center"/>
              <w:rPr>
                <w:rFonts w:ascii="宋体" w:eastAsia="宋体" w:hAnsi="宋体" w:cs="Times New Roman"/>
                <w:sz w:val="18"/>
              </w:rPr>
            </w:pPr>
            <w:r w:rsidRPr="00583B9B">
              <w:rPr>
                <w:rFonts w:ascii="宋体" w:eastAsia="宋体" w:hAnsi="宋体" w:cs="Times New Roman" w:hint="eastAsia"/>
                <w:sz w:val="18"/>
              </w:rPr>
              <w:t>南开区鼓楼商业街东街旅游超市内</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left"/>
              <w:rPr>
                <w:rFonts w:ascii="宋体" w:eastAsia="宋体" w:hAnsi="宋体" w:cs="Times New Roman"/>
                <w:sz w:val="18"/>
              </w:rPr>
            </w:pPr>
          </w:p>
        </w:tc>
      </w:tr>
      <w:tr w:rsidR="00583B9B" w:rsidRPr="00583B9B" w:rsidTr="00286D57">
        <w:trPr>
          <w:trHeight w:val="5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天津滨海分院</w:t>
            </w:r>
          </w:p>
          <w:p w:rsidR="00583B9B" w:rsidRPr="00583B9B" w:rsidRDefault="00583B9B" w:rsidP="00737D99">
            <w:pPr>
              <w:widowControl/>
              <w:jc w:val="center"/>
              <w:rPr>
                <w:rFonts w:ascii="宋体" w:eastAsia="宋体" w:hAnsi="宋体" w:cs="Times New Roman"/>
                <w:sz w:val="18"/>
              </w:rPr>
            </w:pPr>
            <w:r w:rsidRPr="00583B9B">
              <w:rPr>
                <w:rFonts w:ascii="宋体" w:eastAsia="宋体" w:hAnsi="宋体" w:cs="Times New Roman" w:hint="eastAsia"/>
                <w:sz w:val="18"/>
              </w:rPr>
              <w:t>（滨海店）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E240B5">
            <w:pPr>
              <w:widowControl/>
              <w:jc w:val="center"/>
              <w:rPr>
                <w:rFonts w:ascii="宋体" w:eastAsia="宋体" w:hAnsi="宋体" w:cs="Times New Roman"/>
                <w:sz w:val="18"/>
              </w:rPr>
            </w:pPr>
            <w:r w:rsidRPr="00583B9B">
              <w:rPr>
                <w:rFonts w:ascii="宋体" w:eastAsia="宋体" w:hAnsi="宋体" w:cs="Times New Roman" w:hint="eastAsia"/>
                <w:sz w:val="18"/>
              </w:rPr>
              <w:t>经济开发区第三大街捷达路26号大地中心</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B9B" w:rsidRPr="00583B9B" w:rsidRDefault="00583B9B" w:rsidP="00737D99">
            <w:pPr>
              <w:widowControl/>
              <w:jc w:val="left"/>
              <w:rPr>
                <w:rFonts w:ascii="宋体" w:eastAsia="宋体" w:hAnsi="宋体" w:cs="Times New Roman"/>
                <w:sz w:val="18"/>
              </w:rPr>
            </w:pPr>
          </w:p>
        </w:tc>
      </w:tr>
    </w:tbl>
    <w:p w:rsidR="00C7284C" w:rsidRDefault="00C7284C" w:rsidP="00C7284C">
      <w:pPr>
        <w:rPr>
          <w:rFonts w:ascii="宋体" w:eastAsia="宋体" w:hAnsi="宋体" w:cs="Times New Roman"/>
        </w:rPr>
      </w:pPr>
      <w:r>
        <w:rPr>
          <w:rFonts w:hint="eastAsia"/>
          <w:b/>
          <w:sz w:val="20"/>
        </w:rPr>
        <w:t>注：</w:t>
      </w:r>
      <w:r w:rsidR="00B100AA">
        <w:rPr>
          <w:rFonts w:hint="eastAsia"/>
          <w:b/>
          <w:sz w:val="20"/>
        </w:rPr>
        <w:t>我行会</w:t>
      </w:r>
      <w:r>
        <w:rPr>
          <w:rFonts w:hint="eastAsia"/>
          <w:b/>
          <w:sz w:val="20"/>
        </w:rPr>
        <w:t>根据实际情况对体检机构进行调整</w:t>
      </w:r>
      <w:r w:rsidRPr="00A96608">
        <w:rPr>
          <w:rFonts w:hint="eastAsia"/>
          <w:b/>
          <w:sz w:val="20"/>
        </w:rPr>
        <w:t>。</w:t>
      </w:r>
    </w:p>
    <w:p w:rsidR="00583B9B" w:rsidRPr="00C7284C" w:rsidRDefault="00583B9B" w:rsidP="00583B9B">
      <w:pPr>
        <w:widowControl/>
        <w:jc w:val="left"/>
        <w:rPr>
          <w:rFonts w:ascii="宋体" w:eastAsia="宋体" w:hAnsi="宋体" w:cs="Times New Roman"/>
          <w:sz w:val="18"/>
        </w:rPr>
      </w:pPr>
    </w:p>
    <w:p w:rsidR="00583B9B" w:rsidRPr="00583B9B" w:rsidRDefault="00583B9B" w:rsidP="00583B9B">
      <w:pPr>
        <w:rPr>
          <w:rFonts w:ascii="宋体" w:eastAsia="宋体" w:hAnsi="宋体" w:cs="Times New Roman"/>
          <w:sz w:val="18"/>
        </w:rPr>
      </w:pPr>
    </w:p>
    <w:p w:rsidR="00A96608" w:rsidRPr="00583B9B" w:rsidRDefault="00A96608" w:rsidP="00A96608">
      <w:pPr>
        <w:spacing w:line="360" w:lineRule="auto"/>
        <w:rPr>
          <w:rFonts w:ascii="宋体" w:eastAsia="宋体" w:hAnsi="宋体" w:cs="Times New Roman"/>
          <w:sz w:val="18"/>
        </w:rPr>
      </w:pPr>
    </w:p>
    <w:sectPr w:rsidR="00A96608" w:rsidRPr="00583B9B" w:rsidSect="008003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FC" w:rsidRDefault="00F63EFC" w:rsidP="000B63C5">
      <w:r>
        <w:separator/>
      </w:r>
    </w:p>
  </w:endnote>
  <w:endnote w:type="continuationSeparator" w:id="0">
    <w:p w:rsidR="00F63EFC" w:rsidRDefault="00F63EFC" w:rsidP="000B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FC" w:rsidRDefault="00F63EFC" w:rsidP="000B63C5">
      <w:r>
        <w:separator/>
      </w:r>
    </w:p>
  </w:footnote>
  <w:footnote w:type="continuationSeparator" w:id="0">
    <w:p w:rsidR="00F63EFC" w:rsidRDefault="00F63EFC" w:rsidP="000B6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12D"/>
    <w:multiLevelType w:val="hybridMultilevel"/>
    <w:tmpl w:val="8D4AC090"/>
    <w:lvl w:ilvl="0" w:tplc="0409000D">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
    <w:nsid w:val="1E98532C"/>
    <w:multiLevelType w:val="hybridMultilevel"/>
    <w:tmpl w:val="0928AF02"/>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63C5"/>
    <w:rsid w:val="00000C28"/>
    <w:rsid w:val="00001170"/>
    <w:rsid w:val="00026F75"/>
    <w:rsid w:val="000300EC"/>
    <w:rsid w:val="0007358D"/>
    <w:rsid w:val="00074B89"/>
    <w:rsid w:val="00077CF3"/>
    <w:rsid w:val="00083193"/>
    <w:rsid w:val="000B040E"/>
    <w:rsid w:val="000B356D"/>
    <w:rsid w:val="000B36DB"/>
    <w:rsid w:val="000B63C5"/>
    <w:rsid w:val="000F196F"/>
    <w:rsid w:val="00122D7F"/>
    <w:rsid w:val="001473D3"/>
    <w:rsid w:val="0015796F"/>
    <w:rsid w:val="001743A9"/>
    <w:rsid w:val="001A7B56"/>
    <w:rsid w:val="001E3FA9"/>
    <w:rsid w:val="001F4886"/>
    <w:rsid w:val="00203DAD"/>
    <w:rsid w:val="0020458B"/>
    <w:rsid w:val="00213BAF"/>
    <w:rsid w:val="0023003A"/>
    <w:rsid w:val="00233454"/>
    <w:rsid w:val="00234377"/>
    <w:rsid w:val="002560B3"/>
    <w:rsid w:val="002765C9"/>
    <w:rsid w:val="002804F8"/>
    <w:rsid w:val="00286D57"/>
    <w:rsid w:val="00293A75"/>
    <w:rsid w:val="002A5B50"/>
    <w:rsid w:val="002A7BAA"/>
    <w:rsid w:val="002E7F53"/>
    <w:rsid w:val="002F50DF"/>
    <w:rsid w:val="00300F43"/>
    <w:rsid w:val="003106E7"/>
    <w:rsid w:val="0031162C"/>
    <w:rsid w:val="003229CB"/>
    <w:rsid w:val="003433B1"/>
    <w:rsid w:val="00344BC8"/>
    <w:rsid w:val="0034592A"/>
    <w:rsid w:val="003607B6"/>
    <w:rsid w:val="00363188"/>
    <w:rsid w:val="0036334B"/>
    <w:rsid w:val="003945D3"/>
    <w:rsid w:val="0039674E"/>
    <w:rsid w:val="003A0460"/>
    <w:rsid w:val="003B1A09"/>
    <w:rsid w:val="003B2977"/>
    <w:rsid w:val="003E7539"/>
    <w:rsid w:val="003F6BB1"/>
    <w:rsid w:val="00400F5B"/>
    <w:rsid w:val="0040552C"/>
    <w:rsid w:val="00405C75"/>
    <w:rsid w:val="00422709"/>
    <w:rsid w:val="00440082"/>
    <w:rsid w:val="0044226C"/>
    <w:rsid w:val="00442C23"/>
    <w:rsid w:val="00443704"/>
    <w:rsid w:val="004457B7"/>
    <w:rsid w:val="004519A9"/>
    <w:rsid w:val="00464DE3"/>
    <w:rsid w:val="004705C8"/>
    <w:rsid w:val="0047297A"/>
    <w:rsid w:val="00473143"/>
    <w:rsid w:val="004760F3"/>
    <w:rsid w:val="004C4CE3"/>
    <w:rsid w:val="004E75ED"/>
    <w:rsid w:val="00500EBE"/>
    <w:rsid w:val="005146FD"/>
    <w:rsid w:val="00521375"/>
    <w:rsid w:val="0052469F"/>
    <w:rsid w:val="00531B43"/>
    <w:rsid w:val="00540886"/>
    <w:rsid w:val="005515D2"/>
    <w:rsid w:val="00583B9B"/>
    <w:rsid w:val="00592093"/>
    <w:rsid w:val="005A2745"/>
    <w:rsid w:val="005C516E"/>
    <w:rsid w:val="005E46B9"/>
    <w:rsid w:val="005E64BA"/>
    <w:rsid w:val="00606349"/>
    <w:rsid w:val="006306AA"/>
    <w:rsid w:val="00662172"/>
    <w:rsid w:val="00677C78"/>
    <w:rsid w:val="006946DE"/>
    <w:rsid w:val="006B0E35"/>
    <w:rsid w:val="006B4CBF"/>
    <w:rsid w:val="006B6710"/>
    <w:rsid w:val="007002B7"/>
    <w:rsid w:val="00717B2A"/>
    <w:rsid w:val="00737EAC"/>
    <w:rsid w:val="00744A0D"/>
    <w:rsid w:val="00745D64"/>
    <w:rsid w:val="0077067F"/>
    <w:rsid w:val="00781BE4"/>
    <w:rsid w:val="00797DD7"/>
    <w:rsid w:val="007C3112"/>
    <w:rsid w:val="007C5E79"/>
    <w:rsid w:val="007D5BC3"/>
    <w:rsid w:val="007F2934"/>
    <w:rsid w:val="007F49A4"/>
    <w:rsid w:val="007F52E2"/>
    <w:rsid w:val="007F6130"/>
    <w:rsid w:val="008003F3"/>
    <w:rsid w:val="008019D8"/>
    <w:rsid w:val="00813261"/>
    <w:rsid w:val="008156F6"/>
    <w:rsid w:val="008159CD"/>
    <w:rsid w:val="008218C3"/>
    <w:rsid w:val="0084225D"/>
    <w:rsid w:val="00852228"/>
    <w:rsid w:val="0085734A"/>
    <w:rsid w:val="008705E6"/>
    <w:rsid w:val="00891755"/>
    <w:rsid w:val="008928CD"/>
    <w:rsid w:val="008964AB"/>
    <w:rsid w:val="008D7E64"/>
    <w:rsid w:val="00902023"/>
    <w:rsid w:val="009225DC"/>
    <w:rsid w:val="00927246"/>
    <w:rsid w:val="0094796D"/>
    <w:rsid w:val="00947D42"/>
    <w:rsid w:val="00952473"/>
    <w:rsid w:val="00967141"/>
    <w:rsid w:val="00984351"/>
    <w:rsid w:val="00993C6B"/>
    <w:rsid w:val="009A391E"/>
    <w:rsid w:val="009A7F26"/>
    <w:rsid w:val="00A0066C"/>
    <w:rsid w:val="00A176C5"/>
    <w:rsid w:val="00A43C47"/>
    <w:rsid w:val="00A50454"/>
    <w:rsid w:val="00A96608"/>
    <w:rsid w:val="00AB5DD5"/>
    <w:rsid w:val="00AD66C9"/>
    <w:rsid w:val="00AD7901"/>
    <w:rsid w:val="00B100AA"/>
    <w:rsid w:val="00B126A3"/>
    <w:rsid w:val="00B5549D"/>
    <w:rsid w:val="00BA44BB"/>
    <w:rsid w:val="00BC3DD7"/>
    <w:rsid w:val="00BD4987"/>
    <w:rsid w:val="00C012B0"/>
    <w:rsid w:val="00C458D8"/>
    <w:rsid w:val="00C46E00"/>
    <w:rsid w:val="00C53176"/>
    <w:rsid w:val="00C66AC6"/>
    <w:rsid w:val="00C7284C"/>
    <w:rsid w:val="00C906D5"/>
    <w:rsid w:val="00CA75CD"/>
    <w:rsid w:val="00CC5C2E"/>
    <w:rsid w:val="00CD48A7"/>
    <w:rsid w:val="00D51AE4"/>
    <w:rsid w:val="00D51E08"/>
    <w:rsid w:val="00DB6C7C"/>
    <w:rsid w:val="00DC6764"/>
    <w:rsid w:val="00DD7D8D"/>
    <w:rsid w:val="00DF6A2B"/>
    <w:rsid w:val="00DF704A"/>
    <w:rsid w:val="00E11A43"/>
    <w:rsid w:val="00E240B5"/>
    <w:rsid w:val="00E26BF3"/>
    <w:rsid w:val="00E61A58"/>
    <w:rsid w:val="00E649D7"/>
    <w:rsid w:val="00E71E46"/>
    <w:rsid w:val="00E77D2E"/>
    <w:rsid w:val="00E86335"/>
    <w:rsid w:val="00E865A4"/>
    <w:rsid w:val="00EB10F2"/>
    <w:rsid w:val="00EB1DE0"/>
    <w:rsid w:val="00EE04EC"/>
    <w:rsid w:val="00EE439C"/>
    <w:rsid w:val="00EE5CC1"/>
    <w:rsid w:val="00EF5E0D"/>
    <w:rsid w:val="00F012A2"/>
    <w:rsid w:val="00F1635F"/>
    <w:rsid w:val="00F40036"/>
    <w:rsid w:val="00F469DF"/>
    <w:rsid w:val="00F61F5E"/>
    <w:rsid w:val="00F63EFC"/>
    <w:rsid w:val="00F80BE8"/>
    <w:rsid w:val="00F817A6"/>
    <w:rsid w:val="00FA00E1"/>
    <w:rsid w:val="00FA26D1"/>
    <w:rsid w:val="00FA66C4"/>
    <w:rsid w:val="00FE5EF4"/>
    <w:rsid w:val="00FE703C"/>
    <w:rsid w:val="00FF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6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63C5"/>
    <w:rPr>
      <w:sz w:val="18"/>
      <w:szCs w:val="18"/>
    </w:rPr>
  </w:style>
  <w:style w:type="paragraph" w:styleId="a4">
    <w:name w:val="footer"/>
    <w:basedOn w:val="a"/>
    <w:link w:val="Char0"/>
    <w:uiPriority w:val="99"/>
    <w:unhideWhenUsed/>
    <w:rsid w:val="000B63C5"/>
    <w:pPr>
      <w:tabs>
        <w:tab w:val="center" w:pos="4153"/>
        <w:tab w:val="right" w:pos="8306"/>
      </w:tabs>
      <w:snapToGrid w:val="0"/>
      <w:jc w:val="left"/>
    </w:pPr>
    <w:rPr>
      <w:sz w:val="18"/>
      <w:szCs w:val="18"/>
    </w:rPr>
  </w:style>
  <w:style w:type="character" w:customStyle="1" w:styleId="Char0">
    <w:name w:val="页脚 Char"/>
    <w:basedOn w:val="a0"/>
    <w:link w:val="a4"/>
    <w:uiPriority w:val="99"/>
    <w:rsid w:val="000B63C5"/>
    <w:rPr>
      <w:sz w:val="18"/>
      <w:szCs w:val="18"/>
    </w:rPr>
  </w:style>
  <w:style w:type="paragraph" w:styleId="a5">
    <w:name w:val="List Paragraph"/>
    <w:basedOn w:val="a"/>
    <w:uiPriority w:val="34"/>
    <w:qFormat/>
    <w:rsid w:val="000B63C5"/>
    <w:pPr>
      <w:ind w:firstLineChars="200" w:firstLine="420"/>
    </w:pPr>
  </w:style>
  <w:style w:type="paragraph" w:styleId="a6">
    <w:name w:val="Balloon Text"/>
    <w:basedOn w:val="a"/>
    <w:link w:val="Char1"/>
    <w:uiPriority w:val="99"/>
    <w:semiHidden/>
    <w:unhideWhenUsed/>
    <w:rsid w:val="00891755"/>
    <w:rPr>
      <w:sz w:val="18"/>
      <w:szCs w:val="18"/>
    </w:rPr>
  </w:style>
  <w:style w:type="character" w:customStyle="1" w:styleId="Char1">
    <w:name w:val="批注框文本 Char"/>
    <w:basedOn w:val="a0"/>
    <w:link w:val="a6"/>
    <w:uiPriority w:val="99"/>
    <w:semiHidden/>
    <w:rsid w:val="008917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B5E2-04D5-4AD7-87CD-CF88C0B1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316</Words>
  <Characters>1806</Characters>
  <Application>Microsoft Office Word</Application>
  <DocSecurity>0</DocSecurity>
  <Lines>15</Lines>
  <Paragraphs>4</Paragraphs>
  <ScaleCrop>false</ScaleCrop>
  <Company>微软中国</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吕倩  于2016年6月21日  8时56分28秒</cp:lastModifiedBy>
  <cp:revision>134</cp:revision>
  <dcterms:created xsi:type="dcterms:W3CDTF">2015-11-10T07:56:00Z</dcterms:created>
  <dcterms:modified xsi:type="dcterms:W3CDTF">2016-12-30T03:24:00Z</dcterms:modified>
</cp:coreProperties>
</file>