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D62" w:rsidRPr="001C698B" w:rsidRDefault="007B1D62" w:rsidP="007B1D62">
      <w:pPr>
        <w:jc w:val="center"/>
        <w:rPr>
          <w:rFonts w:ascii="仿宋_GB2312" w:eastAsia="仿宋_GB2312" w:hint="eastAsia"/>
          <w:b/>
          <w:sz w:val="28"/>
          <w:szCs w:val="28"/>
        </w:rPr>
      </w:pPr>
      <w:bookmarkStart w:id="0" w:name="_GoBack"/>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bookmarkEnd w:id="0"/>
    <w:p w:rsidR="007B1D62" w:rsidRPr="001C698B" w:rsidRDefault="007B1D62" w:rsidP="007B1D62">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7B1D62" w:rsidRPr="001C698B" w:rsidRDefault="007B1D62" w:rsidP="007B1D62">
      <w:pPr>
        <w:rPr>
          <w:rFonts w:ascii="仿宋_GB2312" w:eastAsia="仿宋_GB2312" w:hint="eastAsia"/>
          <w:sz w:val="24"/>
        </w:rPr>
      </w:pPr>
      <w:r w:rsidRPr="001C698B">
        <w:rPr>
          <w:rFonts w:ascii="仿宋_GB2312" w:eastAsia="仿宋_GB2312" w:hint="eastAsia"/>
          <w:sz w:val="24"/>
        </w:rPr>
        <w:t>尊敬的理财客户：</w:t>
      </w:r>
    </w:p>
    <w:p w:rsidR="007B1D62" w:rsidRPr="001C698B" w:rsidRDefault="007B1D62" w:rsidP="007B1D62">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7B1D62" w:rsidRPr="001C698B" w:rsidRDefault="007B1D62" w:rsidP="007B1D62">
      <w:pPr>
        <w:rPr>
          <w:rFonts w:ascii="仿宋_GB2312" w:eastAsia="仿宋_GB2312" w:hint="eastAsia"/>
          <w:sz w:val="24"/>
        </w:rPr>
      </w:pPr>
      <w:r w:rsidRPr="001C698B">
        <w:rPr>
          <w:rFonts w:ascii="仿宋_GB2312" w:eastAsia="仿宋_GB2312" w:hint="eastAsia"/>
          <w:sz w:val="24"/>
        </w:rPr>
        <w:t>在投资理财产品之前认真阅读以下内容：</w:t>
      </w:r>
    </w:p>
    <w:p w:rsidR="007B1D62" w:rsidRPr="001C698B" w:rsidRDefault="007B1D62" w:rsidP="007B1D62">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7B1D62" w:rsidRPr="001C698B" w:rsidRDefault="007B1D62" w:rsidP="007B1D62">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7B1D62" w:rsidRPr="001C698B" w:rsidRDefault="007B1D62" w:rsidP="007B1D62">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7B1D62" w:rsidRPr="001C698B" w:rsidRDefault="007B1D62" w:rsidP="007B1D62">
      <w:pPr>
        <w:ind w:firstLine="480"/>
        <w:rPr>
          <w:rFonts w:ascii="仿宋_GB2312" w:eastAsia="仿宋_GB2312" w:hint="eastAsia"/>
          <w:sz w:val="24"/>
        </w:rPr>
      </w:pPr>
      <w:r w:rsidRPr="001C698B">
        <w:rPr>
          <w:rFonts w:ascii="仿宋_GB2312" w:eastAsia="仿宋_GB2312" w:hint="eastAsia"/>
          <w:sz w:val="24"/>
        </w:rPr>
        <w:t>二、客户风险承受能力评估</w:t>
      </w:r>
    </w:p>
    <w:p w:rsidR="007B1D62" w:rsidRPr="001C698B" w:rsidRDefault="007B1D62" w:rsidP="007B1D62">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7B1D62" w:rsidRPr="001C698B" w:rsidRDefault="007B1D62" w:rsidP="007B1D62">
      <w:pPr>
        <w:ind w:firstLine="480"/>
        <w:rPr>
          <w:rFonts w:ascii="仿宋_GB2312" w:eastAsia="仿宋_GB2312" w:hint="eastAsia"/>
          <w:sz w:val="24"/>
        </w:rPr>
      </w:pPr>
      <w:r w:rsidRPr="001C698B">
        <w:rPr>
          <w:rFonts w:ascii="仿宋_GB2312" w:eastAsia="仿宋_GB2312" w:hint="eastAsia"/>
          <w:sz w:val="24"/>
        </w:rPr>
        <w:t>三、信息公告</w:t>
      </w:r>
    </w:p>
    <w:p w:rsidR="007B1D62" w:rsidRPr="001C698B" w:rsidRDefault="007B1D62" w:rsidP="007B1D62">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7B1D62" w:rsidRPr="001C698B" w:rsidRDefault="007B1D62" w:rsidP="007B1D62">
      <w:pPr>
        <w:ind w:firstLine="480"/>
        <w:rPr>
          <w:rFonts w:ascii="仿宋_GB2312" w:eastAsia="仿宋_GB2312" w:hint="eastAsia"/>
          <w:sz w:val="24"/>
        </w:rPr>
      </w:pPr>
      <w:r w:rsidRPr="001C698B">
        <w:rPr>
          <w:rFonts w:ascii="仿宋_GB2312" w:eastAsia="仿宋_GB2312" w:hint="eastAsia"/>
          <w:sz w:val="24"/>
        </w:rPr>
        <w:t>四、投诉及建议</w:t>
      </w:r>
    </w:p>
    <w:p w:rsidR="007B1D62" w:rsidRPr="001C698B" w:rsidRDefault="007B1D62" w:rsidP="007B1D62">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7B1D62" w:rsidRPr="001C698B" w:rsidRDefault="007B1D62" w:rsidP="007B1D62">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7B1D62" w:rsidRPr="001C698B" w:rsidRDefault="007B1D62" w:rsidP="007B1D62">
      <w:pPr>
        <w:rPr>
          <w:rFonts w:ascii="仿宋_GB2312" w:eastAsia="仿宋_GB2312" w:hint="eastAsia"/>
          <w:sz w:val="24"/>
        </w:rPr>
      </w:pPr>
    </w:p>
    <w:p w:rsidR="007B1D62" w:rsidRPr="001C698B" w:rsidRDefault="007B1D62" w:rsidP="007B1D62">
      <w:pPr>
        <w:rPr>
          <w:rFonts w:ascii="仿宋_GB2312" w:eastAsia="仿宋_GB2312" w:hint="eastAsia"/>
          <w:sz w:val="24"/>
        </w:rPr>
      </w:pPr>
    </w:p>
    <w:p w:rsidR="007B1D62" w:rsidRPr="001C698B" w:rsidRDefault="007B1D62" w:rsidP="007B1D62">
      <w:pPr>
        <w:rPr>
          <w:rFonts w:ascii="仿宋_GB2312" w:eastAsia="仿宋_GB2312" w:hint="eastAsia"/>
          <w:sz w:val="24"/>
        </w:rPr>
      </w:pPr>
    </w:p>
    <w:p w:rsidR="007B1D62" w:rsidRPr="001C698B" w:rsidRDefault="007B1D62" w:rsidP="007B1D62">
      <w:pPr>
        <w:rPr>
          <w:rFonts w:ascii="仿宋_GB2312" w:eastAsia="仿宋_GB2312" w:hint="eastAsia"/>
          <w:sz w:val="24"/>
        </w:rPr>
      </w:pPr>
    </w:p>
    <w:p w:rsidR="007B1D62" w:rsidRPr="001C698B" w:rsidRDefault="007B1D62" w:rsidP="007B1D62">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7B1D62" w:rsidRPr="001C698B" w:rsidRDefault="007B1D62" w:rsidP="007B1D62">
      <w:pPr>
        <w:rPr>
          <w:rFonts w:ascii="仿宋_GB2312" w:eastAsia="仿宋_GB2312" w:hint="eastAsia"/>
          <w:b/>
          <w:sz w:val="24"/>
        </w:rPr>
      </w:pPr>
    </w:p>
    <w:p w:rsidR="007B1D62" w:rsidRPr="001C698B" w:rsidRDefault="007B1D62" w:rsidP="007B1D62">
      <w:pPr>
        <w:jc w:val="center"/>
        <w:rPr>
          <w:rFonts w:ascii="仿宋_GB2312" w:eastAsia="仿宋_GB2312" w:hint="eastAsia"/>
          <w:b/>
          <w:sz w:val="28"/>
          <w:szCs w:val="28"/>
        </w:rPr>
      </w:pPr>
    </w:p>
    <w:p w:rsidR="007B1D62" w:rsidRPr="001C698B" w:rsidRDefault="007B1D62" w:rsidP="007B1D62">
      <w:pPr>
        <w:rPr>
          <w:rFonts w:ascii="仿宋_GB2312" w:eastAsia="仿宋_GB2312" w:hint="eastAsia"/>
          <w:b/>
          <w:sz w:val="24"/>
        </w:rPr>
      </w:pPr>
    </w:p>
    <w:p w:rsidR="007B1D62" w:rsidRPr="001C698B" w:rsidRDefault="007B1D62" w:rsidP="007B1D62">
      <w:pPr>
        <w:rPr>
          <w:rFonts w:ascii="仿宋_GB2312" w:eastAsia="仿宋_GB2312" w:hint="eastAsia"/>
          <w:b/>
          <w:sz w:val="24"/>
        </w:rPr>
      </w:pPr>
    </w:p>
    <w:p w:rsidR="007B1D62" w:rsidRPr="001C698B" w:rsidRDefault="007B1D62" w:rsidP="007B1D62">
      <w:pPr>
        <w:rPr>
          <w:rFonts w:ascii="仿宋_GB2312" w:eastAsia="仿宋_GB2312" w:hint="eastAsia"/>
          <w:b/>
          <w:sz w:val="28"/>
          <w:szCs w:val="28"/>
        </w:rPr>
      </w:pPr>
    </w:p>
    <w:p w:rsidR="007B1D62" w:rsidRPr="001C698B" w:rsidRDefault="007B1D62" w:rsidP="007B1D62">
      <w:pPr>
        <w:rPr>
          <w:rFonts w:ascii="仿宋_GB2312" w:eastAsia="仿宋_GB2312" w:hint="eastAsia"/>
          <w:b/>
          <w:sz w:val="28"/>
          <w:szCs w:val="28"/>
        </w:rPr>
      </w:pPr>
    </w:p>
    <w:p w:rsidR="007B1D62" w:rsidRPr="001C698B" w:rsidRDefault="007B1D62" w:rsidP="007B1D62">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7B1D62" w:rsidRPr="001C698B" w:rsidRDefault="007B1D62" w:rsidP="007B1D62">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7B1D62" w:rsidRPr="001C698B" w:rsidRDefault="007B1D62" w:rsidP="007B1D62">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7620" r="6350" b="508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7B1D62" w:rsidRPr="00CD0FCC" w:rsidRDefault="007B1D62" w:rsidP="007B1D6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7B1D62" w:rsidRPr="00420C15" w:rsidRDefault="007B1D62" w:rsidP="007B1D62">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7B1D62" w:rsidRPr="00CD0FCC" w:rsidRDefault="007B1D62" w:rsidP="007B1D6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7B1D62" w:rsidRPr="00420C15" w:rsidRDefault="007B1D62" w:rsidP="007B1D62">
                      <w:pPr>
                        <w:rPr>
                          <w:rFonts w:ascii="华文中宋" w:eastAsia="华文中宋" w:hAnsi="华文中宋"/>
                          <w:b/>
                          <w:sz w:val="28"/>
                          <w:szCs w:val="28"/>
                        </w:rPr>
                      </w:pPr>
                    </w:p>
                  </w:txbxContent>
                </v:textbox>
              </v:roundrect>
            </w:pict>
          </mc:Fallback>
        </mc:AlternateContent>
      </w:r>
    </w:p>
    <w:p w:rsidR="007B1D62" w:rsidRPr="001C698B" w:rsidRDefault="007B1D62" w:rsidP="007B1D62">
      <w:pPr>
        <w:rPr>
          <w:rFonts w:ascii="仿宋_GB2312" w:eastAsia="仿宋_GB2312" w:hint="eastAsia"/>
          <w:szCs w:val="21"/>
        </w:rPr>
      </w:pPr>
    </w:p>
    <w:p w:rsidR="007B1D62" w:rsidRPr="001C698B" w:rsidRDefault="007B1D62" w:rsidP="007B1D62">
      <w:pPr>
        <w:rPr>
          <w:rFonts w:ascii="仿宋_GB2312" w:eastAsia="仿宋_GB2312" w:hint="eastAsia"/>
          <w:szCs w:val="21"/>
        </w:rPr>
      </w:pPr>
      <w:r w:rsidRPr="001C698B">
        <w:rPr>
          <w:rFonts w:ascii="仿宋_GB2312" w:eastAsia="仿宋_GB2312" w:hint="eastAsia"/>
          <w:szCs w:val="21"/>
        </w:rPr>
        <w:t xml:space="preserve">尊敬的客户： </w:t>
      </w:r>
    </w:p>
    <w:p w:rsidR="007B1D62" w:rsidRPr="001C698B" w:rsidRDefault="007B1D62" w:rsidP="007B1D62">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7B1D62" w:rsidRPr="001C698B" w:rsidRDefault="007B1D62" w:rsidP="007B1D62">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7B1D62" w:rsidRPr="001C698B" w:rsidRDefault="007B1D62" w:rsidP="007B1D62">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7B1D62" w:rsidRPr="001C698B" w:rsidRDefault="007B1D62" w:rsidP="007B1D62">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7B1D62" w:rsidRPr="001C698B" w:rsidRDefault="007B1D62" w:rsidP="007B1D62">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7B1D62" w:rsidRPr="001C698B" w:rsidRDefault="007B1D62" w:rsidP="007B1D62">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7B1D62" w:rsidRPr="001C698B" w:rsidRDefault="007B1D62" w:rsidP="007B1D62">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7B1D62" w:rsidRPr="001C698B" w:rsidRDefault="007B1D62" w:rsidP="007B1D62">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7B1D62" w:rsidRPr="001C698B" w:rsidRDefault="007B1D62" w:rsidP="007B1D62">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7B1D62" w:rsidRPr="001C698B" w:rsidRDefault="007B1D62" w:rsidP="007B1D62">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7B1D62" w:rsidRPr="001C698B" w:rsidRDefault="007B1D62" w:rsidP="007B1D62">
      <w:pPr>
        <w:ind w:firstLineChars="200" w:firstLine="420"/>
        <w:rPr>
          <w:rFonts w:ascii="仿宋_GB2312" w:eastAsia="仿宋_GB2312" w:hint="eastAsia"/>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7B1D62" w:rsidRPr="001C698B" w:rsidRDefault="007B1D62" w:rsidP="007B1D62">
      <w:pPr>
        <w:ind w:firstLineChars="200" w:firstLine="420"/>
        <w:rPr>
          <w:rFonts w:ascii="仿宋_GB2312" w:eastAsia="仿宋_GB2312" w:hint="eastAsia"/>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7B1D62" w:rsidRPr="001C698B" w:rsidRDefault="007B1D62" w:rsidP="007B1D62">
      <w:pPr>
        <w:ind w:firstLineChars="200" w:firstLine="420"/>
        <w:rPr>
          <w:rFonts w:ascii="仿宋_GB2312" w:eastAsia="仿宋_GB2312" w:hint="eastAsia"/>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7B1D62" w:rsidRPr="001C698B" w:rsidRDefault="007B1D62" w:rsidP="007B1D62">
      <w:pPr>
        <w:ind w:firstLineChars="200" w:firstLine="420"/>
        <w:rPr>
          <w:rFonts w:ascii="仿宋_GB2312" w:eastAsia="仿宋_GB2312" w:hint="eastAsia"/>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7B1D62" w:rsidRPr="001C698B" w:rsidRDefault="007B1D62" w:rsidP="007B1D62">
      <w:pPr>
        <w:ind w:firstLineChars="200" w:firstLine="420"/>
        <w:rPr>
          <w:rFonts w:ascii="仿宋_GB2312" w:eastAsia="仿宋_GB2312" w:hint="eastAsia"/>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7B1D62" w:rsidRPr="001C698B" w:rsidRDefault="007B1D62" w:rsidP="007B1D62">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7B1D62" w:rsidRPr="001C698B" w:rsidRDefault="007B1D62" w:rsidP="007B1D62">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7B1D62" w:rsidRPr="001C698B" w:rsidRDefault="007B1D62" w:rsidP="007B1D62">
      <w:pPr>
        <w:ind w:firstLineChars="200" w:firstLine="420"/>
        <w:rPr>
          <w:rFonts w:ascii="仿宋_GB2312" w:eastAsia="仿宋_GB2312" w:hint="eastAsia"/>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7B1D62" w:rsidRPr="001C698B" w:rsidRDefault="007B1D62" w:rsidP="007B1D62">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7B1D62" w:rsidRPr="001C698B" w:rsidRDefault="007B1D62" w:rsidP="007B1D62">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7B1D62" w:rsidRPr="001C698B" w:rsidRDefault="007B1D62" w:rsidP="007B1D62">
      <w:pPr>
        <w:ind w:firstLineChars="200" w:firstLine="422"/>
        <w:rPr>
          <w:rFonts w:ascii="仿宋_GB2312" w:eastAsia="仿宋_GB2312" w:hint="eastAsia"/>
          <w:b/>
          <w:szCs w:val="21"/>
        </w:rPr>
      </w:pPr>
    </w:p>
    <w:p w:rsidR="007B1D62" w:rsidRPr="001C698B" w:rsidRDefault="007B1D62" w:rsidP="007B1D62">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7B1D62" w:rsidRPr="001C698B" w:rsidTr="007A7954">
        <w:trPr>
          <w:trHeight w:val="397"/>
        </w:trPr>
        <w:tc>
          <w:tcPr>
            <w:tcW w:w="1246" w:type="dxa"/>
            <w:vMerge w:val="restart"/>
            <w:shd w:val="clear" w:color="auto" w:fill="auto"/>
            <w:vAlign w:val="center"/>
          </w:tcPr>
          <w:p w:rsidR="007B1D62" w:rsidRPr="001C698B" w:rsidRDefault="007B1D62" w:rsidP="007A7954">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7B1D62" w:rsidRPr="001C698B" w:rsidRDefault="007B1D62" w:rsidP="007A7954">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第76期</w:t>
            </w:r>
            <w:r w:rsidRPr="001C698B">
              <w:rPr>
                <w:rFonts w:ascii="仿宋_GB2312" w:eastAsia="仿宋_GB2312" w:hint="eastAsia"/>
                <w:szCs w:val="21"/>
              </w:rPr>
              <w:t>人民币理财产品；</w:t>
            </w:r>
          </w:p>
        </w:tc>
      </w:tr>
      <w:tr w:rsidR="007B1D62" w:rsidRPr="001C698B" w:rsidTr="007A7954">
        <w:trPr>
          <w:trHeight w:val="397"/>
        </w:trPr>
        <w:tc>
          <w:tcPr>
            <w:tcW w:w="1246" w:type="dxa"/>
            <w:vMerge/>
            <w:shd w:val="clear" w:color="auto" w:fill="auto"/>
            <w:vAlign w:val="center"/>
          </w:tcPr>
          <w:p w:rsidR="007B1D62" w:rsidRPr="001C698B" w:rsidRDefault="007B1D62" w:rsidP="007A7954">
            <w:pPr>
              <w:ind w:firstLineChars="200" w:firstLine="420"/>
              <w:rPr>
                <w:rFonts w:ascii="仿宋_GB2312" w:eastAsia="仿宋_GB2312" w:hint="eastAsia"/>
                <w:szCs w:val="21"/>
              </w:rPr>
            </w:pPr>
          </w:p>
        </w:tc>
        <w:tc>
          <w:tcPr>
            <w:tcW w:w="7691" w:type="dxa"/>
            <w:shd w:val="clear" w:color="auto" w:fill="auto"/>
            <w:vAlign w:val="center"/>
          </w:tcPr>
          <w:p w:rsidR="007B1D62" w:rsidRPr="001C698B" w:rsidRDefault="007B1D62" w:rsidP="007A7954">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BYD1776</w:t>
            </w:r>
          </w:p>
        </w:tc>
      </w:tr>
      <w:tr w:rsidR="007B1D62" w:rsidRPr="001C698B" w:rsidTr="007A7954">
        <w:trPr>
          <w:trHeight w:val="397"/>
        </w:trPr>
        <w:tc>
          <w:tcPr>
            <w:tcW w:w="1246" w:type="dxa"/>
            <w:shd w:val="clear" w:color="auto" w:fill="auto"/>
            <w:vAlign w:val="center"/>
          </w:tcPr>
          <w:p w:rsidR="007B1D62" w:rsidRPr="001C698B" w:rsidRDefault="007B1D62" w:rsidP="007A7954">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7B1D62" w:rsidRPr="001C698B" w:rsidRDefault="007B1D62" w:rsidP="007A7954">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7B1D62" w:rsidRPr="001C698B" w:rsidTr="007A7954">
        <w:trPr>
          <w:trHeight w:val="397"/>
        </w:trPr>
        <w:tc>
          <w:tcPr>
            <w:tcW w:w="1246" w:type="dxa"/>
            <w:shd w:val="clear" w:color="auto" w:fill="auto"/>
            <w:vAlign w:val="center"/>
          </w:tcPr>
          <w:p w:rsidR="007B1D62" w:rsidRPr="001C698B" w:rsidRDefault="007B1D62" w:rsidP="007A7954">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7B1D62" w:rsidRPr="001C698B" w:rsidRDefault="007B1D62" w:rsidP="007A7954">
            <w:pPr>
              <w:ind w:firstLineChars="200" w:firstLine="420"/>
              <w:rPr>
                <w:rFonts w:ascii="仿宋_GB2312" w:eastAsia="仿宋_GB2312" w:hint="eastAsia"/>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7B1D62" w:rsidRPr="001C698B" w:rsidTr="007A7954">
        <w:trPr>
          <w:trHeight w:val="397"/>
        </w:trPr>
        <w:tc>
          <w:tcPr>
            <w:tcW w:w="1246" w:type="dxa"/>
            <w:shd w:val="clear" w:color="auto" w:fill="auto"/>
            <w:vAlign w:val="center"/>
          </w:tcPr>
          <w:p w:rsidR="007B1D62" w:rsidRPr="001C698B" w:rsidRDefault="007B1D62" w:rsidP="007A7954">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7B1D62" w:rsidRPr="001C698B" w:rsidRDefault="007B1D62" w:rsidP="007A7954">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7B1D62" w:rsidRPr="001C698B" w:rsidTr="007A7954">
        <w:trPr>
          <w:trHeight w:val="397"/>
        </w:trPr>
        <w:tc>
          <w:tcPr>
            <w:tcW w:w="1246" w:type="dxa"/>
            <w:shd w:val="clear" w:color="auto" w:fill="auto"/>
            <w:vAlign w:val="center"/>
          </w:tcPr>
          <w:p w:rsidR="007B1D62" w:rsidRPr="001C698B" w:rsidRDefault="007B1D62" w:rsidP="007A7954">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7B1D62" w:rsidRPr="001C698B" w:rsidRDefault="007B1D62" w:rsidP="007A7954">
            <w:pPr>
              <w:ind w:firstLineChars="200" w:firstLine="420"/>
              <w:rPr>
                <w:rFonts w:ascii="仿宋_GB2312" w:eastAsia="仿宋_GB2312" w:hint="eastAsia"/>
                <w:szCs w:val="21"/>
              </w:rPr>
            </w:pPr>
            <w:r>
              <w:rPr>
                <w:rFonts w:ascii="仿宋_GB2312" w:eastAsia="仿宋_GB2312" w:hint="eastAsia"/>
                <w:szCs w:val="21"/>
              </w:rPr>
              <w:t>280天</w:t>
            </w:r>
          </w:p>
          <w:p w:rsidR="007B1D62" w:rsidRPr="001C698B" w:rsidRDefault="007B1D62" w:rsidP="007A7954">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7B1D62" w:rsidRPr="001C698B" w:rsidRDefault="007B1D62" w:rsidP="007B1D62">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7B1D62" w:rsidRPr="001C698B" w:rsidTr="007A7954">
        <w:tblPrEx>
          <w:tblCellMar>
            <w:top w:w="0" w:type="dxa"/>
            <w:bottom w:w="0" w:type="dxa"/>
          </w:tblCellMar>
        </w:tblPrEx>
        <w:trPr>
          <w:cantSplit/>
          <w:trHeight w:val="495"/>
        </w:trPr>
        <w:tc>
          <w:tcPr>
            <w:tcW w:w="1242" w:type="dxa"/>
            <w:vMerge w:val="restart"/>
          </w:tcPr>
          <w:p w:rsidR="007B1D62" w:rsidRPr="001C698B" w:rsidRDefault="007B1D62" w:rsidP="007A7954">
            <w:pPr>
              <w:ind w:firstLineChars="200" w:firstLine="420"/>
              <w:rPr>
                <w:rFonts w:ascii="仿宋_GB2312" w:eastAsia="仿宋_GB2312" w:hint="eastAsia"/>
                <w:szCs w:val="21"/>
              </w:rPr>
            </w:pPr>
          </w:p>
          <w:p w:rsidR="007B1D62" w:rsidRPr="001C698B" w:rsidRDefault="007B1D62" w:rsidP="007A7954">
            <w:pPr>
              <w:ind w:firstLineChars="200" w:firstLine="420"/>
              <w:rPr>
                <w:rFonts w:ascii="仿宋_GB2312" w:eastAsia="仿宋_GB2312" w:hint="eastAsia"/>
                <w:szCs w:val="21"/>
              </w:rPr>
            </w:pPr>
          </w:p>
          <w:p w:rsidR="007B1D62" w:rsidRPr="001C698B" w:rsidRDefault="007B1D62" w:rsidP="007A7954">
            <w:pPr>
              <w:rPr>
                <w:rFonts w:ascii="仿宋_GB2312" w:eastAsia="仿宋_GB2312" w:hint="eastAsia"/>
                <w:szCs w:val="21"/>
              </w:rPr>
            </w:pPr>
          </w:p>
          <w:p w:rsidR="007B1D62" w:rsidRPr="001C698B" w:rsidRDefault="007B1D62" w:rsidP="007A7954">
            <w:pPr>
              <w:rPr>
                <w:rFonts w:ascii="仿宋_GB2312" w:eastAsia="仿宋_GB2312" w:hint="eastAsia"/>
                <w:szCs w:val="21"/>
              </w:rPr>
            </w:pPr>
            <w:r w:rsidRPr="001C698B">
              <w:rPr>
                <w:rFonts w:ascii="仿宋_GB2312" w:eastAsia="仿宋_GB2312" w:hint="eastAsia"/>
                <w:szCs w:val="21"/>
              </w:rPr>
              <w:t>内部</w:t>
            </w:r>
          </w:p>
          <w:p w:rsidR="007B1D62" w:rsidRPr="001C698B" w:rsidRDefault="007B1D62" w:rsidP="007A7954">
            <w:pPr>
              <w:rPr>
                <w:rFonts w:ascii="仿宋_GB2312" w:eastAsia="仿宋_GB2312" w:hint="eastAsia"/>
                <w:szCs w:val="21"/>
              </w:rPr>
            </w:pPr>
            <w:r w:rsidRPr="001C698B">
              <w:rPr>
                <w:rFonts w:ascii="仿宋_GB2312" w:eastAsia="仿宋_GB2312" w:hint="eastAsia"/>
                <w:szCs w:val="21"/>
              </w:rPr>
              <w:t>风险</w:t>
            </w:r>
          </w:p>
          <w:p w:rsidR="007B1D62" w:rsidRPr="001C698B" w:rsidRDefault="007B1D62" w:rsidP="007A7954">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7B1D62" w:rsidRPr="001C698B" w:rsidRDefault="007B1D62" w:rsidP="007A7954">
            <w:pPr>
              <w:rPr>
                <w:rFonts w:ascii="仿宋_GB2312" w:eastAsia="仿宋_GB2312" w:hint="eastAsia"/>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7B1D62" w:rsidRPr="001C698B" w:rsidRDefault="007B1D62" w:rsidP="007A7954">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7B1D62" w:rsidRPr="001C698B" w:rsidTr="007A7954">
        <w:tblPrEx>
          <w:tblCellMar>
            <w:top w:w="0" w:type="dxa"/>
            <w:bottom w:w="0" w:type="dxa"/>
          </w:tblCellMar>
        </w:tblPrEx>
        <w:trPr>
          <w:cantSplit/>
          <w:trHeight w:val="337"/>
        </w:trPr>
        <w:tc>
          <w:tcPr>
            <w:tcW w:w="1242" w:type="dxa"/>
            <w:vMerge/>
          </w:tcPr>
          <w:p w:rsidR="007B1D62" w:rsidRPr="001C698B" w:rsidRDefault="007B1D62" w:rsidP="007A7954">
            <w:pPr>
              <w:ind w:firstLineChars="200" w:firstLine="420"/>
              <w:rPr>
                <w:rFonts w:ascii="仿宋_GB2312" w:eastAsia="仿宋_GB2312" w:hint="eastAsia"/>
                <w:szCs w:val="21"/>
              </w:rPr>
            </w:pPr>
          </w:p>
        </w:tc>
        <w:tc>
          <w:tcPr>
            <w:tcW w:w="2410" w:type="dxa"/>
          </w:tcPr>
          <w:p w:rsidR="007B1D62" w:rsidRPr="001C698B" w:rsidRDefault="007B1D62" w:rsidP="007A7954">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7B1D62" w:rsidRPr="001C698B" w:rsidRDefault="007B1D62" w:rsidP="007A7954">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7B1D62" w:rsidRPr="001C698B" w:rsidRDefault="007B1D62" w:rsidP="007A7954">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7B1D62" w:rsidRPr="001C698B" w:rsidRDefault="007B1D62" w:rsidP="007A7954">
            <w:pPr>
              <w:rPr>
                <w:rFonts w:ascii="仿宋_GB2312" w:eastAsia="仿宋_GB2312" w:hint="eastAsia"/>
                <w:szCs w:val="21"/>
              </w:rPr>
            </w:pPr>
            <w:r w:rsidRPr="001C698B">
              <w:rPr>
                <w:rFonts w:ascii="仿宋_GB2312" w:eastAsia="仿宋_GB2312" w:hint="eastAsia"/>
                <w:bCs/>
                <w:szCs w:val="21"/>
              </w:rPr>
              <w:t>适合投资策略</w:t>
            </w:r>
          </w:p>
        </w:tc>
      </w:tr>
      <w:tr w:rsidR="007B1D62" w:rsidRPr="001C698B" w:rsidTr="007A7954">
        <w:tblPrEx>
          <w:tblCellMar>
            <w:top w:w="0" w:type="dxa"/>
            <w:bottom w:w="0" w:type="dxa"/>
          </w:tblCellMar>
        </w:tblPrEx>
        <w:trPr>
          <w:cantSplit/>
          <w:trHeight w:val="271"/>
        </w:trPr>
        <w:tc>
          <w:tcPr>
            <w:tcW w:w="1242" w:type="dxa"/>
            <w:vMerge/>
          </w:tcPr>
          <w:p w:rsidR="007B1D62" w:rsidRPr="001C698B" w:rsidRDefault="007B1D62" w:rsidP="007A7954">
            <w:pPr>
              <w:ind w:firstLineChars="200" w:firstLine="420"/>
              <w:rPr>
                <w:rFonts w:ascii="仿宋_GB2312" w:eastAsia="仿宋_GB2312" w:hint="eastAsia"/>
                <w:szCs w:val="21"/>
              </w:rPr>
            </w:pPr>
          </w:p>
        </w:tc>
        <w:tc>
          <w:tcPr>
            <w:tcW w:w="2410" w:type="dxa"/>
          </w:tcPr>
          <w:p w:rsidR="007B1D62" w:rsidRPr="001C698B" w:rsidRDefault="007B1D62" w:rsidP="007A7954">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7B1D62" w:rsidRPr="001C698B" w:rsidRDefault="007B1D62" w:rsidP="007A7954">
            <w:pPr>
              <w:rPr>
                <w:rFonts w:ascii="仿宋_GB2312" w:eastAsia="仿宋_GB2312" w:hint="eastAsia"/>
                <w:szCs w:val="21"/>
              </w:rPr>
            </w:pPr>
            <w:r w:rsidRPr="001C698B">
              <w:rPr>
                <w:rFonts w:ascii="仿宋_GB2312" w:eastAsia="仿宋_GB2312" w:hint="eastAsia"/>
                <w:bCs/>
                <w:szCs w:val="21"/>
              </w:rPr>
              <w:t>低</w:t>
            </w:r>
          </w:p>
        </w:tc>
        <w:tc>
          <w:tcPr>
            <w:tcW w:w="1424" w:type="dxa"/>
          </w:tcPr>
          <w:p w:rsidR="007B1D62" w:rsidRPr="001C698B" w:rsidRDefault="007B1D62" w:rsidP="007A7954">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7B1D62" w:rsidRPr="001C698B" w:rsidRDefault="007B1D62" w:rsidP="007A7954">
            <w:pPr>
              <w:rPr>
                <w:rFonts w:ascii="仿宋_GB2312" w:eastAsia="仿宋_GB2312" w:hint="eastAsia"/>
                <w:szCs w:val="21"/>
              </w:rPr>
            </w:pPr>
            <w:r w:rsidRPr="001C698B">
              <w:rPr>
                <w:rFonts w:ascii="仿宋_GB2312" w:eastAsia="仿宋_GB2312" w:hint="eastAsia"/>
                <w:bCs/>
                <w:szCs w:val="21"/>
              </w:rPr>
              <w:t>风险控制</w:t>
            </w:r>
          </w:p>
        </w:tc>
      </w:tr>
      <w:tr w:rsidR="007B1D62" w:rsidRPr="001C698B" w:rsidTr="007A7954">
        <w:tblPrEx>
          <w:tblCellMar>
            <w:top w:w="0" w:type="dxa"/>
            <w:bottom w:w="0" w:type="dxa"/>
          </w:tblCellMar>
        </w:tblPrEx>
        <w:trPr>
          <w:cantSplit/>
          <w:trHeight w:val="233"/>
        </w:trPr>
        <w:tc>
          <w:tcPr>
            <w:tcW w:w="1242" w:type="dxa"/>
            <w:vMerge/>
          </w:tcPr>
          <w:p w:rsidR="007B1D62" w:rsidRPr="001C698B" w:rsidRDefault="007B1D62" w:rsidP="007A7954">
            <w:pPr>
              <w:ind w:firstLineChars="200" w:firstLine="420"/>
              <w:rPr>
                <w:rFonts w:ascii="仿宋_GB2312" w:eastAsia="仿宋_GB2312" w:hint="eastAsia"/>
                <w:szCs w:val="21"/>
              </w:rPr>
            </w:pPr>
          </w:p>
        </w:tc>
        <w:tc>
          <w:tcPr>
            <w:tcW w:w="2410" w:type="dxa"/>
          </w:tcPr>
          <w:p w:rsidR="007B1D62" w:rsidRPr="001C698B" w:rsidRDefault="007B1D62" w:rsidP="007A7954">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7B1D62" w:rsidRPr="001C698B" w:rsidRDefault="007B1D62" w:rsidP="007A7954">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7B1D62" w:rsidRPr="001C698B" w:rsidRDefault="007B1D62" w:rsidP="007A7954">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7B1D62" w:rsidRPr="001C698B" w:rsidRDefault="007B1D62" w:rsidP="007A7954">
            <w:pPr>
              <w:rPr>
                <w:rFonts w:ascii="仿宋_GB2312" w:eastAsia="仿宋_GB2312" w:hint="eastAsia"/>
                <w:szCs w:val="21"/>
              </w:rPr>
            </w:pPr>
            <w:r w:rsidRPr="001C698B">
              <w:rPr>
                <w:rFonts w:ascii="仿宋_GB2312" w:eastAsia="仿宋_GB2312" w:hint="eastAsia"/>
                <w:bCs/>
                <w:szCs w:val="21"/>
              </w:rPr>
              <w:t>稳健发展</w:t>
            </w:r>
          </w:p>
        </w:tc>
      </w:tr>
      <w:tr w:rsidR="007B1D62" w:rsidRPr="001C698B" w:rsidTr="007A7954">
        <w:tblPrEx>
          <w:tblCellMar>
            <w:top w:w="0" w:type="dxa"/>
            <w:bottom w:w="0" w:type="dxa"/>
          </w:tblCellMar>
        </w:tblPrEx>
        <w:trPr>
          <w:cantSplit/>
          <w:trHeight w:val="337"/>
        </w:trPr>
        <w:tc>
          <w:tcPr>
            <w:tcW w:w="1242" w:type="dxa"/>
            <w:vMerge/>
          </w:tcPr>
          <w:p w:rsidR="007B1D62" w:rsidRPr="001C698B" w:rsidRDefault="007B1D62" w:rsidP="007A7954">
            <w:pPr>
              <w:ind w:firstLineChars="200" w:firstLine="420"/>
              <w:rPr>
                <w:rFonts w:ascii="仿宋_GB2312" w:eastAsia="仿宋_GB2312" w:hint="eastAsia"/>
                <w:szCs w:val="21"/>
              </w:rPr>
            </w:pPr>
          </w:p>
        </w:tc>
        <w:tc>
          <w:tcPr>
            <w:tcW w:w="2410" w:type="dxa"/>
          </w:tcPr>
          <w:p w:rsidR="007B1D62" w:rsidRPr="001C698B" w:rsidRDefault="007B1D62" w:rsidP="007A7954">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7B1D62" w:rsidRPr="001C698B" w:rsidRDefault="007B1D62" w:rsidP="007A7954">
            <w:pPr>
              <w:rPr>
                <w:rFonts w:ascii="仿宋_GB2312" w:eastAsia="仿宋_GB2312" w:hint="eastAsia"/>
                <w:szCs w:val="21"/>
              </w:rPr>
            </w:pPr>
            <w:r w:rsidRPr="001C698B">
              <w:rPr>
                <w:rFonts w:ascii="仿宋_GB2312" w:eastAsia="仿宋_GB2312" w:hint="eastAsia"/>
                <w:bCs/>
                <w:szCs w:val="21"/>
              </w:rPr>
              <w:t>中</w:t>
            </w:r>
          </w:p>
        </w:tc>
        <w:tc>
          <w:tcPr>
            <w:tcW w:w="1424" w:type="dxa"/>
          </w:tcPr>
          <w:p w:rsidR="007B1D62" w:rsidRPr="001C698B" w:rsidRDefault="007B1D62" w:rsidP="007A7954">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7B1D62" w:rsidRPr="001C698B" w:rsidRDefault="007B1D62" w:rsidP="007A7954">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7B1D62" w:rsidRPr="001C698B" w:rsidTr="007A7954">
        <w:tblPrEx>
          <w:tblCellMar>
            <w:top w:w="0" w:type="dxa"/>
            <w:bottom w:w="0" w:type="dxa"/>
          </w:tblCellMar>
        </w:tblPrEx>
        <w:trPr>
          <w:cantSplit/>
          <w:trHeight w:val="271"/>
        </w:trPr>
        <w:tc>
          <w:tcPr>
            <w:tcW w:w="1242" w:type="dxa"/>
            <w:vMerge/>
          </w:tcPr>
          <w:p w:rsidR="007B1D62" w:rsidRPr="001C698B" w:rsidRDefault="007B1D62" w:rsidP="007A7954">
            <w:pPr>
              <w:ind w:firstLineChars="200" w:firstLine="420"/>
              <w:rPr>
                <w:rFonts w:ascii="仿宋_GB2312" w:eastAsia="仿宋_GB2312" w:hint="eastAsia"/>
                <w:szCs w:val="21"/>
              </w:rPr>
            </w:pPr>
          </w:p>
        </w:tc>
        <w:tc>
          <w:tcPr>
            <w:tcW w:w="2410" w:type="dxa"/>
          </w:tcPr>
          <w:p w:rsidR="007B1D62" w:rsidRPr="001C698B" w:rsidRDefault="007B1D62" w:rsidP="007A7954">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7B1D62" w:rsidRPr="001C698B" w:rsidRDefault="007B1D62" w:rsidP="007A7954">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7B1D62" w:rsidRPr="001C698B" w:rsidRDefault="007B1D62" w:rsidP="007A7954">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7B1D62" w:rsidRPr="001C698B" w:rsidRDefault="007B1D62" w:rsidP="007A7954">
            <w:pPr>
              <w:rPr>
                <w:rFonts w:ascii="仿宋_GB2312" w:eastAsia="仿宋_GB2312" w:hint="eastAsia"/>
                <w:szCs w:val="21"/>
              </w:rPr>
            </w:pPr>
            <w:r w:rsidRPr="001C698B">
              <w:rPr>
                <w:rFonts w:ascii="仿宋_GB2312" w:eastAsia="仿宋_GB2312" w:hint="eastAsia"/>
                <w:bCs/>
                <w:szCs w:val="21"/>
              </w:rPr>
              <w:t>积极进取</w:t>
            </w:r>
          </w:p>
        </w:tc>
      </w:tr>
      <w:tr w:rsidR="007B1D62" w:rsidRPr="001C698B" w:rsidTr="007A7954">
        <w:tblPrEx>
          <w:tblCellMar>
            <w:top w:w="0" w:type="dxa"/>
            <w:bottom w:w="0" w:type="dxa"/>
          </w:tblCellMar>
        </w:tblPrEx>
        <w:trPr>
          <w:cantSplit/>
          <w:trHeight w:val="233"/>
        </w:trPr>
        <w:tc>
          <w:tcPr>
            <w:tcW w:w="1242" w:type="dxa"/>
            <w:vMerge/>
          </w:tcPr>
          <w:p w:rsidR="007B1D62" w:rsidRPr="001C698B" w:rsidRDefault="007B1D62" w:rsidP="007A7954">
            <w:pPr>
              <w:ind w:firstLineChars="200" w:firstLine="420"/>
              <w:rPr>
                <w:rFonts w:ascii="仿宋_GB2312" w:eastAsia="仿宋_GB2312" w:hint="eastAsia"/>
                <w:szCs w:val="21"/>
              </w:rPr>
            </w:pPr>
          </w:p>
        </w:tc>
        <w:tc>
          <w:tcPr>
            <w:tcW w:w="2410" w:type="dxa"/>
          </w:tcPr>
          <w:p w:rsidR="007B1D62" w:rsidRPr="001C698B" w:rsidRDefault="007B1D62" w:rsidP="007A7954">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7B1D62" w:rsidRPr="001C698B" w:rsidRDefault="007B1D62" w:rsidP="007A7954">
            <w:pPr>
              <w:rPr>
                <w:rFonts w:ascii="仿宋_GB2312" w:eastAsia="仿宋_GB2312" w:hint="eastAsia"/>
                <w:szCs w:val="21"/>
              </w:rPr>
            </w:pPr>
            <w:r w:rsidRPr="001C698B">
              <w:rPr>
                <w:rFonts w:ascii="仿宋_GB2312" w:eastAsia="仿宋_GB2312" w:hint="eastAsia"/>
                <w:bCs/>
                <w:szCs w:val="21"/>
              </w:rPr>
              <w:t>高</w:t>
            </w:r>
          </w:p>
        </w:tc>
        <w:tc>
          <w:tcPr>
            <w:tcW w:w="1424" w:type="dxa"/>
          </w:tcPr>
          <w:p w:rsidR="007B1D62" w:rsidRPr="001C698B" w:rsidRDefault="007B1D62" w:rsidP="007A7954">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7B1D62" w:rsidRPr="001C698B" w:rsidRDefault="007B1D62" w:rsidP="007A7954">
            <w:pPr>
              <w:rPr>
                <w:rFonts w:ascii="仿宋_GB2312" w:eastAsia="仿宋_GB2312" w:hint="eastAsia"/>
                <w:szCs w:val="21"/>
              </w:rPr>
            </w:pPr>
            <w:r w:rsidRPr="001C698B">
              <w:rPr>
                <w:rFonts w:ascii="仿宋_GB2312" w:eastAsia="仿宋_GB2312" w:hint="eastAsia"/>
                <w:bCs/>
                <w:szCs w:val="21"/>
              </w:rPr>
              <w:t>风险承受</w:t>
            </w:r>
          </w:p>
        </w:tc>
      </w:tr>
    </w:tbl>
    <w:p w:rsidR="007B1D62" w:rsidRPr="001C698B" w:rsidRDefault="007B1D62" w:rsidP="007B1D62">
      <w:pPr>
        <w:spacing w:line="500" w:lineRule="exact"/>
        <w:rPr>
          <w:rFonts w:ascii="仿宋_GB2312" w:eastAsia="仿宋_GB2312" w:hint="eastAsia"/>
          <w:b/>
          <w:sz w:val="24"/>
        </w:rPr>
      </w:pPr>
    </w:p>
    <w:p w:rsidR="007B1D62" w:rsidRPr="001C698B" w:rsidRDefault="007B1D62" w:rsidP="007B1D62">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7B1D62" w:rsidRPr="001C698B" w:rsidRDefault="007B1D62" w:rsidP="007B1D62">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7B1D62" w:rsidRPr="001C698B" w:rsidRDefault="007B1D62" w:rsidP="007B1D62">
      <w:pPr>
        <w:spacing w:line="500" w:lineRule="exact"/>
        <w:rPr>
          <w:rFonts w:ascii="仿宋_GB2312" w:eastAsia="仿宋_GB2312" w:hint="eastAsia"/>
          <w:b/>
          <w:sz w:val="28"/>
          <w:szCs w:val="28"/>
          <w:u w:val="single"/>
        </w:rPr>
      </w:pPr>
    </w:p>
    <w:p w:rsidR="007B1D62" w:rsidRPr="001C698B" w:rsidRDefault="007B1D62" w:rsidP="007B1D62">
      <w:pPr>
        <w:spacing w:line="500" w:lineRule="exact"/>
        <w:rPr>
          <w:rFonts w:ascii="仿宋_GB2312" w:eastAsia="仿宋_GB2312" w:hint="eastAsia"/>
          <w:b/>
          <w:sz w:val="28"/>
          <w:szCs w:val="28"/>
          <w:u w:val="single"/>
        </w:rPr>
      </w:pPr>
    </w:p>
    <w:p w:rsidR="007B1D62" w:rsidRPr="001C698B" w:rsidRDefault="007B1D62" w:rsidP="007B1D62">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7B1D62" w:rsidRPr="001C698B" w:rsidRDefault="007B1D62" w:rsidP="007B1D62">
      <w:pPr>
        <w:spacing w:line="500" w:lineRule="exact"/>
        <w:ind w:firstLineChars="200" w:firstLine="562"/>
        <w:jc w:val="center"/>
        <w:rPr>
          <w:rFonts w:ascii="仿宋_GB2312" w:eastAsia="仿宋_GB2312" w:hint="eastAsia"/>
          <w:b/>
          <w:sz w:val="28"/>
          <w:szCs w:val="28"/>
          <w:u w:val="single"/>
        </w:rPr>
      </w:pPr>
    </w:p>
    <w:p w:rsidR="007B1D62" w:rsidRPr="001C698B" w:rsidRDefault="007B1D62" w:rsidP="007B1D62">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7B1D62" w:rsidRPr="001C698B" w:rsidRDefault="007B1D62" w:rsidP="007B1D62">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7B1D62" w:rsidRPr="001C698B" w:rsidRDefault="007B1D62" w:rsidP="007B1D62">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7B1D62" w:rsidRPr="001C698B" w:rsidRDefault="007B1D62" w:rsidP="007B1D62">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7B1D62" w:rsidRPr="001C698B" w:rsidRDefault="007B1D62" w:rsidP="007B1D62">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7B1D62" w:rsidRPr="001C698B" w:rsidRDefault="007B1D62" w:rsidP="007B1D62">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7B1D62" w:rsidRPr="001C698B" w:rsidRDefault="007B1D62" w:rsidP="007B1D62">
      <w:pPr>
        <w:spacing w:line="500" w:lineRule="exact"/>
        <w:ind w:right="120" w:firstLineChars="200" w:firstLine="480"/>
        <w:jc w:val="right"/>
        <w:rPr>
          <w:rFonts w:ascii="仿宋_GB2312" w:eastAsia="仿宋_GB2312" w:hint="eastAsia"/>
          <w:sz w:val="24"/>
        </w:rPr>
      </w:pPr>
    </w:p>
    <w:p w:rsidR="007B1D62" w:rsidRPr="001C698B" w:rsidRDefault="007B1D62" w:rsidP="007B1D62">
      <w:pPr>
        <w:spacing w:line="500" w:lineRule="exact"/>
        <w:ind w:right="1080"/>
        <w:rPr>
          <w:rFonts w:ascii="仿宋_GB2312" w:eastAsia="仿宋_GB2312" w:hint="eastAsia"/>
          <w:sz w:val="24"/>
        </w:rPr>
      </w:pPr>
    </w:p>
    <w:p w:rsidR="007B1D62" w:rsidRPr="001C698B" w:rsidRDefault="007B1D62" w:rsidP="007B1D62">
      <w:pPr>
        <w:spacing w:line="500" w:lineRule="exact"/>
        <w:ind w:right="120" w:firstLineChars="200" w:firstLine="480"/>
        <w:jc w:val="right"/>
        <w:rPr>
          <w:rFonts w:ascii="仿宋_GB2312" w:eastAsia="仿宋_GB2312" w:hint="eastAsia"/>
          <w:sz w:val="24"/>
        </w:rPr>
      </w:pPr>
    </w:p>
    <w:p w:rsidR="007B1D62" w:rsidRPr="001C698B" w:rsidRDefault="007B1D62" w:rsidP="007B1D62">
      <w:pPr>
        <w:spacing w:line="500" w:lineRule="exact"/>
        <w:ind w:right="120" w:firstLineChars="200" w:firstLine="480"/>
        <w:jc w:val="right"/>
        <w:rPr>
          <w:rFonts w:ascii="仿宋_GB2312" w:eastAsia="仿宋_GB2312" w:hint="eastAsia"/>
          <w:sz w:val="24"/>
        </w:rPr>
      </w:pPr>
    </w:p>
    <w:p w:rsidR="007B1D62" w:rsidRPr="001C698B" w:rsidRDefault="007B1D62" w:rsidP="007B1D62">
      <w:pPr>
        <w:spacing w:line="500" w:lineRule="exact"/>
        <w:ind w:right="120" w:firstLineChars="200" w:firstLine="480"/>
        <w:jc w:val="right"/>
        <w:rPr>
          <w:rFonts w:ascii="仿宋_GB2312" w:eastAsia="仿宋_GB2312" w:hint="eastAsia"/>
          <w:sz w:val="24"/>
        </w:rPr>
      </w:pPr>
    </w:p>
    <w:p w:rsidR="007B1D62" w:rsidRPr="001C698B" w:rsidRDefault="007B1D62" w:rsidP="007B1D62">
      <w:pPr>
        <w:spacing w:line="500" w:lineRule="exact"/>
        <w:ind w:right="120" w:firstLineChars="200" w:firstLine="480"/>
        <w:jc w:val="right"/>
        <w:rPr>
          <w:rFonts w:ascii="仿宋_GB2312" w:eastAsia="仿宋_GB2312" w:hint="eastAsia"/>
          <w:sz w:val="24"/>
        </w:rPr>
      </w:pPr>
    </w:p>
    <w:p w:rsidR="007B1D62" w:rsidRPr="001C698B" w:rsidRDefault="007B1D62" w:rsidP="007B1D62">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7B1D62" w:rsidRPr="001C698B" w:rsidRDefault="007B1D62" w:rsidP="007B1D62">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12700" r="12700" b="635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7B1D62" w:rsidRPr="00420C15" w:rsidRDefault="007B1D62" w:rsidP="007B1D62">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7B1D62" w:rsidRPr="00420C15" w:rsidRDefault="007B1D62" w:rsidP="007B1D62">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7B1D62" w:rsidRPr="00420C15" w:rsidRDefault="007B1D62" w:rsidP="007B1D62">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7B1D62" w:rsidRPr="00420C15" w:rsidRDefault="007B1D62" w:rsidP="007B1D62">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7B1D62" w:rsidRPr="00420C15" w:rsidRDefault="007B1D62" w:rsidP="007B1D62">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7B1D62" w:rsidRPr="00420C15" w:rsidRDefault="007B1D62" w:rsidP="007B1D62">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7B1D62" w:rsidRPr="00420C15" w:rsidRDefault="007B1D62" w:rsidP="007B1D62">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7B1D62" w:rsidRPr="00420C15" w:rsidRDefault="007B1D62" w:rsidP="007B1D62">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7B1D62" w:rsidRPr="00420C15" w:rsidRDefault="007B1D62" w:rsidP="007B1D62">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7B1D62" w:rsidRPr="00420C15" w:rsidRDefault="007B1D62" w:rsidP="007B1D62">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7B1D62" w:rsidRPr="00420C15" w:rsidRDefault="007B1D62" w:rsidP="007B1D62">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7B1D62" w:rsidRPr="00420C15" w:rsidRDefault="007B1D62" w:rsidP="007B1D62">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7B1D62" w:rsidRPr="001C698B" w:rsidRDefault="007B1D62" w:rsidP="007B1D62">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7B1D62" w:rsidRPr="001C698B" w:rsidTr="007A7954">
        <w:trPr>
          <w:trHeight w:val="315"/>
        </w:trPr>
        <w:tc>
          <w:tcPr>
            <w:tcW w:w="2770" w:type="dxa"/>
            <w:vMerge w:val="restart"/>
            <w:tcMar>
              <w:top w:w="15" w:type="dxa"/>
              <w:left w:w="15" w:type="dxa"/>
              <w:bottom w:w="0" w:type="dxa"/>
              <w:right w:w="15" w:type="dxa"/>
            </w:tcMar>
            <w:vAlign w:val="center"/>
          </w:tcPr>
          <w:p w:rsidR="007B1D62" w:rsidRPr="001C698B" w:rsidRDefault="007B1D62"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7B1D62" w:rsidRPr="001C698B" w:rsidRDefault="007B1D62" w:rsidP="007A7954">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第76期</w:t>
            </w:r>
            <w:r w:rsidRPr="001C698B">
              <w:rPr>
                <w:rFonts w:ascii="仿宋_GB2312" w:eastAsia="仿宋_GB2312" w:hint="eastAsia"/>
                <w:szCs w:val="21"/>
              </w:rPr>
              <w:t>人民币理财产品；</w:t>
            </w:r>
          </w:p>
        </w:tc>
      </w:tr>
      <w:tr w:rsidR="007B1D62" w:rsidRPr="001C698B" w:rsidTr="007A7954">
        <w:trPr>
          <w:trHeight w:val="184"/>
        </w:trPr>
        <w:tc>
          <w:tcPr>
            <w:tcW w:w="2770" w:type="dxa"/>
            <w:vMerge/>
            <w:tcMar>
              <w:top w:w="15" w:type="dxa"/>
              <w:left w:w="15" w:type="dxa"/>
              <w:bottom w:w="0" w:type="dxa"/>
              <w:right w:w="15" w:type="dxa"/>
            </w:tcMar>
            <w:vAlign w:val="bottom"/>
          </w:tcPr>
          <w:p w:rsidR="007B1D62" w:rsidRPr="001C698B" w:rsidRDefault="007B1D62" w:rsidP="007A7954">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7B1D62" w:rsidRPr="001C698B" w:rsidRDefault="007B1D62" w:rsidP="007A7954">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BYD1776</w:t>
            </w:r>
          </w:p>
        </w:tc>
      </w:tr>
      <w:tr w:rsidR="007B1D62" w:rsidRPr="001C698B" w:rsidTr="007A7954">
        <w:trPr>
          <w:trHeight w:val="134"/>
        </w:trPr>
        <w:tc>
          <w:tcPr>
            <w:tcW w:w="2770" w:type="dxa"/>
            <w:vMerge/>
            <w:tcMar>
              <w:top w:w="15" w:type="dxa"/>
              <w:left w:w="15" w:type="dxa"/>
              <w:bottom w:w="0" w:type="dxa"/>
              <w:right w:w="15" w:type="dxa"/>
            </w:tcMar>
            <w:vAlign w:val="bottom"/>
          </w:tcPr>
          <w:p w:rsidR="007B1D62" w:rsidRPr="001C698B" w:rsidRDefault="007B1D62" w:rsidP="007A7954">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7B1D62" w:rsidRPr="001C698B" w:rsidRDefault="007B1D62" w:rsidP="007A7954">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9606BF">
              <w:rPr>
                <w:rFonts w:ascii="仿宋_GB2312" w:eastAsia="仿宋_GB2312"/>
                <w:szCs w:val="21"/>
              </w:rPr>
              <w:t>C1104417000223</w:t>
            </w:r>
          </w:p>
        </w:tc>
      </w:tr>
      <w:tr w:rsidR="007B1D62" w:rsidRPr="001C698B" w:rsidTr="007A7954">
        <w:trPr>
          <w:trHeight w:val="315"/>
        </w:trPr>
        <w:tc>
          <w:tcPr>
            <w:tcW w:w="2770" w:type="dxa"/>
            <w:tcMar>
              <w:top w:w="15" w:type="dxa"/>
              <w:left w:w="15" w:type="dxa"/>
              <w:bottom w:w="0" w:type="dxa"/>
              <w:right w:w="15" w:type="dxa"/>
            </w:tcMar>
            <w:vAlign w:val="center"/>
          </w:tcPr>
          <w:p w:rsidR="007B1D62" w:rsidRPr="001C698B" w:rsidRDefault="007B1D62"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7B1D62" w:rsidRPr="001C698B" w:rsidRDefault="007B1D62" w:rsidP="007A7954">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7B1D62" w:rsidRPr="001C698B" w:rsidRDefault="007B1D62" w:rsidP="007A7954">
            <w:pPr>
              <w:ind w:firstLineChars="200" w:firstLine="420"/>
              <w:rPr>
                <w:rFonts w:ascii="仿宋_GB2312" w:eastAsia="仿宋_GB2312" w:hint="eastAsia"/>
                <w:szCs w:val="21"/>
              </w:rPr>
            </w:pPr>
            <w:r w:rsidRPr="001C698B">
              <w:rPr>
                <w:rFonts w:ascii="仿宋_GB2312" w:eastAsia="仿宋_GB2312" w:hint="eastAsia"/>
                <w:szCs w:val="21"/>
              </w:rPr>
              <w:t>“宝益得”系列人民币理财产品适合投资者类型为稳健型、平衡型、成长型、进取型的个人投资者；</w:t>
            </w:r>
          </w:p>
        </w:tc>
      </w:tr>
      <w:tr w:rsidR="007B1D62" w:rsidRPr="001C698B" w:rsidTr="007A7954">
        <w:trPr>
          <w:trHeight w:val="315"/>
        </w:trPr>
        <w:tc>
          <w:tcPr>
            <w:tcW w:w="2770" w:type="dxa"/>
            <w:tcMar>
              <w:top w:w="15" w:type="dxa"/>
              <w:left w:w="15" w:type="dxa"/>
              <w:bottom w:w="0" w:type="dxa"/>
              <w:right w:w="15" w:type="dxa"/>
            </w:tcMar>
            <w:vAlign w:val="bottom"/>
          </w:tcPr>
          <w:p w:rsidR="007B1D62" w:rsidRPr="001C698B" w:rsidRDefault="007B1D62"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7B1D62" w:rsidRPr="001C698B" w:rsidRDefault="007B1D62" w:rsidP="007A7954">
            <w:pPr>
              <w:ind w:firstLineChars="200" w:firstLine="420"/>
              <w:rPr>
                <w:rFonts w:ascii="仿宋_GB2312" w:eastAsia="仿宋_GB2312" w:hint="eastAsia"/>
                <w:szCs w:val="21"/>
              </w:rPr>
            </w:pPr>
            <w:r>
              <w:rPr>
                <w:rFonts w:ascii="仿宋_GB2312" w:eastAsia="仿宋_GB2312" w:hint="eastAsia"/>
                <w:szCs w:val="21"/>
              </w:rPr>
              <w:t>280天</w:t>
            </w:r>
          </w:p>
          <w:p w:rsidR="007B1D62" w:rsidRPr="001C698B" w:rsidRDefault="007B1D62"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7B1D62" w:rsidRPr="001C698B" w:rsidTr="007A7954">
        <w:trPr>
          <w:trHeight w:val="315"/>
        </w:trPr>
        <w:tc>
          <w:tcPr>
            <w:tcW w:w="2770" w:type="dxa"/>
            <w:tcMar>
              <w:top w:w="15" w:type="dxa"/>
              <w:left w:w="15" w:type="dxa"/>
              <w:bottom w:w="0" w:type="dxa"/>
              <w:right w:w="15" w:type="dxa"/>
            </w:tcMar>
            <w:vAlign w:val="bottom"/>
          </w:tcPr>
          <w:p w:rsidR="007B1D62" w:rsidRPr="001C698B" w:rsidRDefault="007B1D62"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7B1D62" w:rsidRPr="001C698B" w:rsidRDefault="007B1D62"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7B1D62" w:rsidRPr="001C698B" w:rsidTr="007A7954">
        <w:trPr>
          <w:trHeight w:val="315"/>
        </w:trPr>
        <w:tc>
          <w:tcPr>
            <w:tcW w:w="2770" w:type="dxa"/>
            <w:tcMar>
              <w:top w:w="15" w:type="dxa"/>
              <w:left w:w="15" w:type="dxa"/>
              <w:bottom w:w="0" w:type="dxa"/>
              <w:right w:w="15" w:type="dxa"/>
            </w:tcMar>
            <w:vAlign w:val="bottom"/>
          </w:tcPr>
          <w:p w:rsidR="007B1D62" w:rsidRPr="001C698B" w:rsidRDefault="007B1D62"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7B1D62" w:rsidRPr="001C698B" w:rsidRDefault="007B1D62"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“宝益得”系列理财产品为非保本浮动收益型理财产品；</w:t>
            </w:r>
          </w:p>
        </w:tc>
      </w:tr>
      <w:tr w:rsidR="007B1D62" w:rsidRPr="001C698B" w:rsidTr="007A7954">
        <w:trPr>
          <w:cantSplit/>
          <w:trHeight w:val="324"/>
        </w:trPr>
        <w:tc>
          <w:tcPr>
            <w:tcW w:w="2770" w:type="dxa"/>
            <w:tcMar>
              <w:top w:w="15" w:type="dxa"/>
              <w:left w:w="15" w:type="dxa"/>
              <w:bottom w:w="0" w:type="dxa"/>
              <w:right w:w="15" w:type="dxa"/>
            </w:tcMar>
            <w:vAlign w:val="bottom"/>
          </w:tcPr>
          <w:p w:rsidR="007B1D62" w:rsidRPr="001C698B" w:rsidRDefault="007B1D62"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7B1D62" w:rsidRPr="001C698B" w:rsidRDefault="007B1D62"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“宝益得”系列理财产品为较低风险产品；</w:t>
            </w:r>
          </w:p>
        </w:tc>
      </w:tr>
      <w:tr w:rsidR="007B1D62" w:rsidRPr="001C698B" w:rsidTr="007A7954">
        <w:trPr>
          <w:cantSplit/>
          <w:trHeight w:val="324"/>
        </w:trPr>
        <w:tc>
          <w:tcPr>
            <w:tcW w:w="2770" w:type="dxa"/>
            <w:tcMar>
              <w:top w:w="15" w:type="dxa"/>
              <w:left w:w="15" w:type="dxa"/>
              <w:bottom w:w="0" w:type="dxa"/>
              <w:right w:w="15" w:type="dxa"/>
            </w:tcMar>
            <w:vAlign w:val="bottom"/>
          </w:tcPr>
          <w:p w:rsidR="007B1D62" w:rsidRPr="001C698B" w:rsidRDefault="007B1D62"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7B1D62" w:rsidRPr="001C698B" w:rsidRDefault="007B1D62"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5亿元</w:t>
            </w:r>
          </w:p>
        </w:tc>
      </w:tr>
      <w:tr w:rsidR="007B1D62" w:rsidRPr="001C698B" w:rsidTr="007A7954">
        <w:trPr>
          <w:cantSplit/>
          <w:trHeight w:val="324"/>
        </w:trPr>
        <w:tc>
          <w:tcPr>
            <w:tcW w:w="2770" w:type="dxa"/>
            <w:tcMar>
              <w:top w:w="15" w:type="dxa"/>
              <w:left w:w="15" w:type="dxa"/>
              <w:bottom w:w="0" w:type="dxa"/>
              <w:right w:w="15" w:type="dxa"/>
            </w:tcMar>
            <w:vAlign w:val="bottom"/>
          </w:tcPr>
          <w:p w:rsidR="007B1D62" w:rsidRPr="001C698B" w:rsidRDefault="007B1D62"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7B1D62" w:rsidRPr="001C698B" w:rsidRDefault="007B1D62" w:rsidP="007A7954">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2017年09月28日-2017年10月11日</w:t>
            </w:r>
          </w:p>
        </w:tc>
      </w:tr>
      <w:tr w:rsidR="007B1D62" w:rsidRPr="001C698B" w:rsidTr="007A7954">
        <w:trPr>
          <w:cantSplit/>
          <w:trHeight w:val="324"/>
        </w:trPr>
        <w:tc>
          <w:tcPr>
            <w:tcW w:w="2770" w:type="dxa"/>
            <w:tcMar>
              <w:top w:w="15" w:type="dxa"/>
              <w:left w:w="15" w:type="dxa"/>
              <w:bottom w:w="0" w:type="dxa"/>
              <w:right w:w="15" w:type="dxa"/>
            </w:tcMar>
            <w:vAlign w:val="center"/>
          </w:tcPr>
          <w:p w:rsidR="007B1D62" w:rsidRPr="001C698B" w:rsidRDefault="007B1D62"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7B1D62" w:rsidRPr="001C698B" w:rsidRDefault="007B1D62" w:rsidP="007A7954">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7B1D62" w:rsidRPr="001C698B" w:rsidRDefault="007B1D62" w:rsidP="007A7954">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7B1D62" w:rsidRPr="001C698B" w:rsidRDefault="007B1D62" w:rsidP="007A7954">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7B1D62" w:rsidRPr="001C698B" w:rsidTr="007A7954">
        <w:trPr>
          <w:trHeight w:val="315"/>
        </w:trPr>
        <w:tc>
          <w:tcPr>
            <w:tcW w:w="2770" w:type="dxa"/>
            <w:tcMar>
              <w:top w:w="15" w:type="dxa"/>
              <w:left w:w="15" w:type="dxa"/>
              <w:bottom w:w="0" w:type="dxa"/>
              <w:right w:w="15" w:type="dxa"/>
            </w:tcMar>
            <w:vAlign w:val="bottom"/>
          </w:tcPr>
          <w:p w:rsidR="007B1D62" w:rsidRPr="001C698B" w:rsidRDefault="007B1D62"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7B1D62" w:rsidRPr="001C698B" w:rsidRDefault="007B1D62" w:rsidP="007A7954">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2017年10月12日</w:t>
            </w:r>
          </w:p>
        </w:tc>
      </w:tr>
      <w:tr w:rsidR="007B1D62" w:rsidRPr="001C698B" w:rsidTr="007A7954">
        <w:trPr>
          <w:trHeight w:val="315"/>
        </w:trPr>
        <w:tc>
          <w:tcPr>
            <w:tcW w:w="2770" w:type="dxa"/>
            <w:tcMar>
              <w:top w:w="15" w:type="dxa"/>
              <w:left w:w="15" w:type="dxa"/>
              <w:bottom w:w="0" w:type="dxa"/>
              <w:right w:w="15" w:type="dxa"/>
            </w:tcMar>
            <w:vAlign w:val="bottom"/>
          </w:tcPr>
          <w:p w:rsidR="007B1D62" w:rsidRPr="001C698B" w:rsidRDefault="007B1D62"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7B1D62" w:rsidRPr="001C698B" w:rsidRDefault="007B1D62" w:rsidP="007A7954">
            <w:pPr>
              <w:spacing w:line="500" w:lineRule="exact"/>
              <w:ind w:right="120" w:firstLineChars="200" w:firstLine="420"/>
              <w:rPr>
                <w:rFonts w:ascii="仿宋_GB2312" w:eastAsia="仿宋_GB2312" w:hint="eastAsia"/>
                <w:szCs w:val="21"/>
              </w:rPr>
            </w:pPr>
            <w:r w:rsidRPr="00027D3A">
              <w:rPr>
                <w:rFonts w:ascii="仿宋_GB2312" w:eastAsia="仿宋_GB2312" w:hint="eastAsia"/>
                <w:szCs w:val="21"/>
              </w:rPr>
              <w:t>201</w:t>
            </w:r>
            <w:r>
              <w:rPr>
                <w:rFonts w:ascii="仿宋_GB2312" w:eastAsia="仿宋_GB2312" w:hint="eastAsia"/>
                <w:szCs w:val="21"/>
              </w:rPr>
              <w:t>8</w:t>
            </w:r>
            <w:r w:rsidRPr="00027D3A">
              <w:rPr>
                <w:rFonts w:ascii="仿宋_GB2312" w:eastAsia="仿宋_GB2312" w:hint="eastAsia"/>
                <w:szCs w:val="21"/>
              </w:rPr>
              <w:t>年</w:t>
            </w:r>
            <w:r>
              <w:rPr>
                <w:rFonts w:ascii="仿宋_GB2312" w:eastAsia="仿宋_GB2312" w:hint="eastAsia"/>
                <w:szCs w:val="21"/>
              </w:rPr>
              <w:t>07</w:t>
            </w:r>
            <w:r w:rsidRPr="00027D3A">
              <w:rPr>
                <w:rFonts w:ascii="仿宋_GB2312" w:eastAsia="仿宋_GB2312" w:hint="eastAsia"/>
                <w:szCs w:val="21"/>
              </w:rPr>
              <w:t>月</w:t>
            </w:r>
            <w:r>
              <w:rPr>
                <w:rFonts w:ascii="仿宋_GB2312" w:eastAsia="仿宋_GB2312" w:hint="eastAsia"/>
                <w:szCs w:val="21"/>
              </w:rPr>
              <w:t>19</w:t>
            </w:r>
            <w:r w:rsidRPr="00027D3A">
              <w:rPr>
                <w:rFonts w:ascii="仿宋_GB2312" w:eastAsia="仿宋_GB2312" w:hint="eastAsia"/>
                <w:szCs w:val="21"/>
              </w:rPr>
              <w:t>日</w:t>
            </w:r>
          </w:p>
        </w:tc>
      </w:tr>
      <w:tr w:rsidR="007B1D62" w:rsidRPr="001C698B" w:rsidTr="007A7954">
        <w:trPr>
          <w:trHeight w:val="315"/>
        </w:trPr>
        <w:tc>
          <w:tcPr>
            <w:tcW w:w="2770" w:type="dxa"/>
            <w:tcMar>
              <w:top w:w="15" w:type="dxa"/>
              <w:left w:w="15" w:type="dxa"/>
              <w:bottom w:w="0" w:type="dxa"/>
              <w:right w:w="15" w:type="dxa"/>
            </w:tcMar>
            <w:vAlign w:val="bottom"/>
          </w:tcPr>
          <w:p w:rsidR="007B1D62" w:rsidRPr="001C698B" w:rsidRDefault="007B1D62"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7B1D62" w:rsidRPr="001C698B" w:rsidRDefault="007B1D62"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7B1D62" w:rsidRPr="001C698B" w:rsidTr="007A7954">
        <w:trPr>
          <w:trHeight w:val="315"/>
        </w:trPr>
        <w:tc>
          <w:tcPr>
            <w:tcW w:w="2770" w:type="dxa"/>
            <w:tcMar>
              <w:top w:w="15" w:type="dxa"/>
              <w:left w:w="15" w:type="dxa"/>
              <w:bottom w:w="0" w:type="dxa"/>
              <w:right w:w="15" w:type="dxa"/>
            </w:tcMar>
            <w:vAlign w:val="bottom"/>
          </w:tcPr>
          <w:p w:rsidR="007B1D62" w:rsidRPr="001C698B" w:rsidRDefault="007B1D62"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7B1D62" w:rsidRPr="001C698B" w:rsidRDefault="007B1D62" w:rsidP="007A7954">
            <w:pPr>
              <w:spacing w:line="500" w:lineRule="exact"/>
              <w:ind w:right="120" w:firstLineChars="200" w:firstLine="420"/>
              <w:rPr>
                <w:rFonts w:ascii="仿宋_GB2312" w:eastAsia="仿宋_GB2312" w:hint="eastAsia"/>
                <w:szCs w:val="21"/>
              </w:rPr>
            </w:pPr>
            <w:r>
              <w:rPr>
                <w:rFonts w:ascii="仿宋_GB2312" w:eastAsia="仿宋_GB2312" w:hint="eastAsia"/>
                <w:szCs w:val="21"/>
              </w:rPr>
              <w:t>兴业银行股份有限公司或我行指定的其他托管人</w:t>
            </w:r>
          </w:p>
        </w:tc>
      </w:tr>
      <w:tr w:rsidR="007B1D62" w:rsidRPr="001C698B" w:rsidTr="007A7954">
        <w:trPr>
          <w:cantSplit/>
          <w:trHeight w:val="233"/>
        </w:trPr>
        <w:tc>
          <w:tcPr>
            <w:tcW w:w="2770" w:type="dxa"/>
            <w:tcMar>
              <w:top w:w="15" w:type="dxa"/>
              <w:left w:w="15" w:type="dxa"/>
              <w:bottom w:w="0" w:type="dxa"/>
              <w:right w:w="15" w:type="dxa"/>
            </w:tcMar>
            <w:vAlign w:val="bottom"/>
          </w:tcPr>
          <w:p w:rsidR="007B1D62" w:rsidRPr="001C698B" w:rsidRDefault="007B1D62" w:rsidP="007A7954">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7B1D62" w:rsidRPr="001C698B" w:rsidRDefault="007B1D62" w:rsidP="007A7954">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7B1D62" w:rsidRPr="001C698B" w:rsidRDefault="007B1D62" w:rsidP="007A7954">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Pr>
                <w:rFonts w:ascii="仿宋_GB2312" w:eastAsia="仿宋_GB2312" w:hint="eastAsia"/>
                <w:szCs w:val="21"/>
                <w:u w:val="single"/>
              </w:rPr>
              <w:t>4.95</w:t>
            </w:r>
            <w:r w:rsidRPr="001C698B">
              <w:rPr>
                <w:rFonts w:ascii="仿宋_GB2312" w:eastAsia="仿宋_GB2312" w:hint="eastAsia"/>
                <w:szCs w:val="21"/>
              </w:rPr>
              <w:t>%；</w:t>
            </w:r>
          </w:p>
          <w:p w:rsidR="007B1D62" w:rsidRPr="001C698B" w:rsidRDefault="007B1D62"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7B1D62" w:rsidRPr="001C698B" w:rsidTr="007A7954">
        <w:trPr>
          <w:trHeight w:val="315"/>
        </w:trPr>
        <w:tc>
          <w:tcPr>
            <w:tcW w:w="2770" w:type="dxa"/>
            <w:tcMar>
              <w:top w:w="15" w:type="dxa"/>
              <w:left w:w="15" w:type="dxa"/>
              <w:bottom w:w="0" w:type="dxa"/>
              <w:right w:w="15" w:type="dxa"/>
            </w:tcMar>
            <w:vAlign w:val="center"/>
          </w:tcPr>
          <w:p w:rsidR="007B1D62" w:rsidRPr="001C698B" w:rsidRDefault="007B1D62" w:rsidP="007A7954">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7B1D62" w:rsidRPr="001C698B" w:rsidRDefault="007B1D62"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7B1D62" w:rsidRPr="001C698B" w:rsidTr="007A7954">
        <w:trPr>
          <w:trHeight w:val="315"/>
        </w:trPr>
        <w:tc>
          <w:tcPr>
            <w:tcW w:w="2770" w:type="dxa"/>
            <w:tcMar>
              <w:top w:w="15" w:type="dxa"/>
              <w:left w:w="15" w:type="dxa"/>
              <w:bottom w:w="0" w:type="dxa"/>
              <w:right w:w="15" w:type="dxa"/>
            </w:tcMar>
            <w:vAlign w:val="bottom"/>
          </w:tcPr>
          <w:p w:rsidR="007B1D62" w:rsidRPr="001C698B" w:rsidRDefault="007B1D62"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7B1D62" w:rsidRPr="001C698B" w:rsidRDefault="007B1D62"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7B1D62" w:rsidRPr="001C698B" w:rsidTr="007A7954">
        <w:trPr>
          <w:trHeight w:val="315"/>
        </w:trPr>
        <w:tc>
          <w:tcPr>
            <w:tcW w:w="2770" w:type="dxa"/>
            <w:tcMar>
              <w:top w:w="15" w:type="dxa"/>
              <w:left w:w="15" w:type="dxa"/>
              <w:bottom w:w="0" w:type="dxa"/>
              <w:right w:w="15" w:type="dxa"/>
            </w:tcMar>
            <w:vAlign w:val="center"/>
          </w:tcPr>
          <w:p w:rsidR="007B1D62" w:rsidRPr="001C698B" w:rsidRDefault="007B1D62"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7B1D62" w:rsidRPr="001C698B" w:rsidRDefault="007B1D62"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7B1D62" w:rsidRPr="001C698B" w:rsidTr="007A7954">
        <w:trPr>
          <w:trHeight w:val="586"/>
        </w:trPr>
        <w:tc>
          <w:tcPr>
            <w:tcW w:w="2770" w:type="dxa"/>
            <w:tcMar>
              <w:top w:w="15" w:type="dxa"/>
              <w:left w:w="15" w:type="dxa"/>
              <w:bottom w:w="0" w:type="dxa"/>
              <w:right w:w="15" w:type="dxa"/>
            </w:tcMar>
            <w:vAlign w:val="center"/>
          </w:tcPr>
          <w:p w:rsidR="007B1D62" w:rsidRPr="001C698B" w:rsidRDefault="007B1D62"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7B1D62" w:rsidRPr="001C698B" w:rsidRDefault="007B1D62" w:rsidP="007A7954">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7B1D62" w:rsidRPr="001C698B" w:rsidTr="007A7954">
        <w:trPr>
          <w:trHeight w:val="315"/>
        </w:trPr>
        <w:tc>
          <w:tcPr>
            <w:tcW w:w="2770" w:type="dxa"/>
            <w:tcMar>
              <w:top w:w="15" w:type="dxa"/>
              <w:left w:w="15" w:type="dxa"/>
              <w:bottom w:w="0" w:type="dxa"/>
              <w:right w:w="15" w:type="dxa"/>
            </w:tcMar>
            <w:vAlign w:val="center"/>
          </w:tcPr>
          <w:p w:rsidR="007B1D62" w:rsidRPr="001C698B" w:rsidRDefault="007B1D62"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7B1D62" w:rsidRPr="001C698B" w:rsidRDefault="007B1D62"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7B1D62" w:rsidRPr="001C698B" w:rsidRDefault="007B1D62"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7B1D62" w:rsidRPr="001C698B" w:rsidTr="007A7954">
        <w:trPr>
          <w:trHeight w:val="315"/>
        </w:trPr>
        <w:tc>
          <w:tcPr>
            <w:tcW w:w="2770" w:type="dxa"/>
            <w:tcMar>
              <w:top w:w="15" w:type="dxa"/>
              <w:left w:w="15" w:type="dxa"/>
              <w:bottom w:w="0" w:type="dxa"/>
              <w:right w:w="15" w:type="dxa"/>
            </w:tcMar>
            <w:vAlign w:val="center"/>
          </w:tcPr>
          <w:p w:rsidR="007B1D62" w:rsidRPr="001C698B" w:rsidRDefault="007B1D62"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7B1D62" w:rsidRPr="001C698B" w:rsidRDefault="007B1D62"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7B1D62" w:rsidRPr="001C698B" w:rsidTr="007A7954">
        <w:trPr>
          <w:trHeight w:val="315"/>
        </w:trPr>
        <w:tc>
          <w:tcPr>
            <w:tcW w:w="2770" w:type="dxa"/>
            <w:tcMar>
              <w:top w:w="15" w:type="dxa"/>
              <w:left w:w="15" w:type="dxa"/>
              <w:bottom w:w="0" w:type="dxa"/>
              <w:right w:w="15" w:type="dxa"/>
            </w:tcMar>
            <w:vAlign w:val="center"/>
          </w:tcPr>
          <w:p w:rsidR="007B1D62" w:rsidRPr="001C698B" w:rsidRDefault="007B1D62"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7B1D62" w:rsidRPr="001C698B" w:rsidRDefault="007B1D62"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7B1D62" w:rsidRPr="001C698B" w:rsidTr="007A7954">
        <w:trPr>
          <w:trHeight w:val="315"/>
        </w:trPr>
        <w:tc>
          <w:tcPr>
            <w:tcW w:w="2770" w:type="dxa"/>
            <w:tcMar>
              <w:top w:w="15" w:type="dxa"/>
              <w:left w:w="15" w:type="dxa"/>
              <w:bottom w:w="0" w:type="dxa"/>
              <w:right w:w="15" w:type="dxa"/>
            </w:tcMar>
            <w:vAlign w:val="center"/>
          </w:tcPr>
          <w:p w:rsidR="007B1D62" w:rsidRPr="001C698B" w:rsidRDefault="007B1D62"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7B1D62" w:rsidRPr="001C698B" w:rsidRDefault="007B1D62"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7B1D62" w:rsidRPr="001C698B" w:rsidTr="007A7954">
        <w:trPr>
          <w:trHeight w:val="224"/>
        </w:trPr>
        <w:tc>
          <w:tcPr>
            <w:tcW w:w="2770" w:type="dxa"/>
            <w:tcMar>
              <w:top w:w="15" w:type="dxa"/>
              <w:left w:w="15" w:type="dxa"/>
              <w:bottom w:w="0" w:type="dxa"/>
              <w:right w:w="15" w:type="dxa"/>
            </w:tcMar>
            <w:vAlign w:val="center"/>
          </w:tcPr>
          <w:p w:rsidR="007B1D62" w:rsidRPr="001C698B" w:rsidRDefault="007B1D62"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7B1D62" w:rsidRPr="001C698B" w:rsidRDefault="007B1D62"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7B1D62" w:rsidRPr="001C698B" w:rsidTr="007A7954">
        <w:trPr>
          <w:trHeight w:val="849"/>
        </w:trPr>
        <w:tc>
          <w:tcPr>
            <w:tcW w:w="2770" w:type="dxa"/>
            <w:tcMar>
              <w:top w:w="15" w:type="dxa"/>
              <w:left w:w="15" w:type="dxa"/>
              <w:bottom w:w="0" w:type="dxa"/>
              <w:right w:w="15" w:type="dxa"/>
            </w:tcMar>
            <w:vAlign w:val="center"/>
          </w:tcPr>
          <w:p w:rsidR="007B1D62" w:rsidRPr="001C698B" w:rsidRDefault="007B1D62"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7B1D62" w:rsidRPr="001C698B" w:rsidRDefault="007B1D62"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7B1D62" w:rsidRPr="001C698B" w:rsidRDefault="007B1D62"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7B1D62" w:rsidRPr="001C698B" w:rsidRDefault="007B1D62" w:rsidP="007A795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7B1D62" w:rsidRPr="001C698B" w:rsidRDefault="007B1D62" w:rsidP="007B1D6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7B1D62" w:rsidRPr="001C698B" w:rsidRDefault="007B1D62" w:rsidP="007B1D62">
      <w:pPr>
        <w:spacing w:line="580" w:lineRule="exact"/>
        <w:ind w:firstLineChars="100" w:firstLine="240"/>
        <w:rPr>
          <w:rFonts w:ascii="仿宋_GB2312" w:eastAsia="仿宋_GB2312" w:hint="eastAsia"/>
          <w:bCs/>
          <w:iCs/>
          <w:sz w:val="24"/>
        </w:rPr>
      </w:pPr>
      <w:r>
        <w:rPr>
          <w:rFonts w:ascii="仿宋_GB2312" w:eastAsia="仿宋_GB2312" w:hint="eastAsia"/>
          <w:bCs/>
          <w:iCs/>
          <w:sz w:val="24"/>
        </w:rPr>
        <w:t xml:space="preserve"> “宝益得”系列理财产品主要投资于交易所/银行间上市交易的国债、金融债、公司债、可转债、企业债券、短期融资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7B1D62" w:rsidRPr="001C698B" w:rsidRDefault="007B1D62" w:rsidP="007B1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7B1D62" w:rsidRPr="001C698B" w:rsidRDefault="007B1D62" w:rsidP="007B1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7B1D62" w:rsidRPr="001C698B" w:rsidRDefault="007B1D62" w:rsidP="007B1D62">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7B1D62" w:rsidRPr="001C698B" w:rsidRDefault="007B1D62" w:rsidP="007B1D62">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7B1D62" w:rsidRPr="001C698B" w:rsidRDefault="007B1D62" w:rsidP="007B1D62">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7B1D62" w:rsidRPr="001C698B" w:rsidRDefault="007B1D62" w:rsidP="007B1D62">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7B1D62" w:rsidRPr="001C698B" w:rsidRDefault="007B1D62" w:rsidP="007B1D62">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4.95</w:t>
      </w:r>
      <w:r w:rsidRPr="001C698B">
        <w:rPr>
          <w:rFonts w:ascii="仿宋_GB2312" w:eastAsia="仿宋_GB2312" w:hint="eastAsia"/>
          <w:sz w:val="24"/>
        </w:rPr>
        <w:t xml:space="preserve">%。 </w:t>
      </w:r>
    </w:p>
    <w:p w:rsidR="007B1D62" w:rsidRPr="001C698B" w:rsidRDefault="007B1D62" w:rsidP="007B1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7B1D62" w:rsidRPr="001C698B" w:rsidRDefault="007B1D62" w:rsidP="007B1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7B1D62" w:rsidRPr="001C698B" w:rsidRDefault="007B1D62" w:rsidP="007B1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7B1D62" w:rsidRPr="001C698B" w:rsidRDefault="007B1D62" w:rsidP="007B1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7B1D62" w:rsidRPr="001C698B" w:rsidRDefault="007B1D62" w:rsidP="007B1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7B1D62" w:rsidRPr="001C698B" w:rsidRDefault="007B1D62" w:rsidP="007B1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7B1D62" w:rsidRPr="001C698B" w:rsidRDefault="007B1D62" w:rsidP="007B1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7B1D62" w:rsidRPr="001C698B" w:rsidRDefault="007B1D62" w:rsidP="007B1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7B1D62" w:rsidRPr="001C698B" w:rsidRDefault="007B1D62" w:rsidP="007B1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7B1D62" w:rsidRPr="001C698B" w:rsidRDefault="007B1D62" w:rsidP="007B1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7B1D62" w:rsidRDefault="007B1D62" w:rsidP="007B1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280天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4.95%</w:t>
      </w:r>
      <w:r w:rsidRPr="001C698B">
        <w:rPr>
          <w:rFonts w:ascii="仿宋_GB2312" w:eastAsia="仿宋_GB2312" w:hint="eastAsia"/>
          <w:bCs/>
          <w:iCs/>
          <w:sz w:val="24"/>
        </w:rPr>
        <w:t xml:space="preserve">，则理财收益为： </w:t>
      </w:r>
    </w:p>
    <w:bookmarkStart w:id="1" w:name="_MON_1518433184"/>
    <w:bookmarkStart w:id="2" w:name="_MON_1522049461"/>
    <w:bookmarkStart w:id="3" w:name="_MON_1523257364"/>
    <w:bookmarkStart w:id="4" w:name="_MON_1524481728"/>
    <w:bookmarkStart w:id="5" w:name="_MON_1525613708"/>
    <w:bookmarkStart w:id="6" w:name="_MON_1525613717"/>
    <w:bookmarkStart w:id="7" w:name="_MON_1526900354"/>
    <w:bookmarkStart w:id="8" w:name="_MON_1529331316"/>
    <w:bookmarkStart w:id="9" w:name="_MON_1532954819"/>
    <w:bookmarkStart w:id="10" w:name="_MON_1534165406"/>
    <w:bookmarkStart w:id="11" w:name="_MON_1539677737"/>
    <w:bookmarkStart w:id="12" w:name="_MON_1543304425"/>
    <w:bookmarkStart w:id="13" w:name="_MON_1549973716"/>
    <w:bookmarkStart w:id="14" w:name="_MON_1554125901"/>
    <w:bookmarkStart w:id="15" w:name="_MON_1555412477"/>
    <w:bookmarkStart w:id="16" w:name="_MON_1556022060"/>
    <w:bookmarkStart w:id="17" w:name="_MON_1556642010"/>
    <w:bookmarkStart w:id="18" w:name="_MON_1557218450"/>
    <w:bookmarkStart w:id="19" w:name="_MON_1557849309"/>
    <w:bookmarkStart w:id="20" w:name="_MON_1558444350"/>
    <w:bookmarkStart w:id="21" w:name="_MON_1559654209"/>
    <w:bookmarkStart w:id="22" w:name="_MON_1560866196"/>
    <w:bookmarkStart w:id="23" w:name="_MON_1561471030"/>
    <w:bookmarkStart w:id="24" w:name="_MON_1562679037"/>
    <w:bookmarkStart w:id="25" w:name="_MON_1563288655"/>
    <w:bookmarkStart w:id="26" w:name="_MON_1565093207"/>
    <w:bookmarkStart w:id="27" w:name="_MON_1566307905"/>
    <w:bookmarkStart w:id="28" w:name="_MON_156759602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rsidR="007B1D62" w:rsidRPr="001C698B" w:rsidRDefault="007B1D62" w:rsidP="007B1D62">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612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5pt" o:ole="">
            <v:imagedata r:id="rId8" o:title=""/>
          </v:shape>
          <o:OLEObject Type="Embed" ProgID="Excel.Sheet.8" ShapeID="_x0000_i1025" DrawAspect="Content" ObjectID="_1567605117" r:id="rId9"/>
        </w:object>
      </w:r>
    </w:p>
    <w:p w:rsidR="007B1D62" w:rsidRPr="000834CB" w:rsidRDefault="007B1D62" w:rsidP="007B1D62">
      <w:pPr>
        <w:spacing w:line="500" w:lineRule="exact"/>
        <w:ind w:right="120" w:firstLineChars="200" w:firstLine="480"/>
        <w:rPr>
          <w:rFonts w:ascii="仿宋_GB2312" w:eastAsia="仿宋_GB2312" w:hint="eastAsia"/>
          <w:bCs/>
          <w:iCs/>
          <w:sz w:val="24"/>
        </w:rPr>
      </w:pPr>
      <w:r w:rsidRPr="000834CB">
        <w:rPr>
          <w:rFonts w:ascii="仿宋_GB2312" w:eastAsia="仿宋_GB2312" w:hint="eastAsia"/>
          <w:bCs/>
          <w:iCs/>
          <w:sz w:val="24"/>
        </w:rPr>
        <w:t xml:space="preserve">本理财产品的理财收益测算和收益兑付均采用四舍五入至分计算。 </w:t>
      </w:r>
    </w:p>
    <w:p w:rsidR="007B1D62" w:rsidRPr="001C698B" w:rsidRDefault="007B1D62" w:rsidP="007B1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7B1D62" w:rsidRPr="001C698B" w:rsidRDefault="007B1D62" w:rsidP="007B1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7B1D62" w:rsidRPr="001C698B" w:rsidRDefault="007B1D62" w:rsidP="007B1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7B1D62" w:rsidRPr="001C698B" w:rsidRDefault="007B1D62" w:rsidP="007B1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7B1D62" w:rsidRPr="001C698B" w:rsidRDefault="007B1D62" w:rsidP="007B1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7B1D62" w:rsidRPr="001C698B" w:rsidRDefault="007B1D62" w:rsidP="007B1D62">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t>五、风险揭示</w:t>
      </w:r>
    </w:p>
    <w:p w:rsidR="007B1D62" w:rsidRPr="001C698B" w:rsidRDefault="007B1D62" w:rsidP="007B1D6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7B1D62" w:rsidRPr="001C698B" w:rsidRDefault="007B1D62" w:rsidP="007B1D6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7B1D62" w:rsidRPr="001C698B" w:rsidRDefault="007B1D62" w:rsidP="007B1D6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7B1D62" w:rsidRPr="001C698B" w:rsidRDefault="007B1D62" w:rsidP="007B1D6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7B1D62" w:rsidRPr="001C698B" w:rsidRDefault="007B1D62" w:rsidP="007B1D6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7B1D62" w:rsidRPr="001C698B" w:rsidRDefault="007B1D62" w:rsidP="007B1D6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7B1D62" w:rsidRPr="001C698B" w:rsidRDefault="007B1D62" w:rsidP="007B1D6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7B1D62" w:rsidRPr="001C698B" w:rsidRDefault="007B1D62" w:rsidP="007B1D6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7B1D62" w:rsidRPr="001C698B" w:rsidRDefault="007B1D62" w:rsidP="007B1D6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7B1D62" w:rsidRPr="001C698B" w:rsidRDefault="007B1D62" w:rsidP="007B1D6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7B1D62" w:rsidRPr="001C698B" w:rsidRDefault="007B1D62" w:rsidP="007B1D6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7B1D62" w:rsidRPr="001C698B" w:rsidRDefault="007B1D62" w:rsidP="007B1D6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7B1D62" w:rsidRPr="001C698B" w:rsidRDefault="007B1D62" w:rsidP="007B1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7B1D62" w:rsidRPr="001C698B" w:rsidRDefault="007B1D62" w:rsidP="007B1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7B1D62" w:rsidRPr="001C698B" w:rsidRDefault="007B1D62" w:rsidP="007B1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7B1D62" w:rsidRPr="001C698B" w:rsidRDefault="007B1D62" w:rsidP="007B1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7B1D62" w:rsidRPr="001C698B" w:rsidRDefault="007B1D62" w:rsidP="007B1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 xml:space="preserve">5、上述披露的信息视为已送达投资者。         </w:t>
      </w:r>
    </w:p>
    <w:p w:rsidR="007B1D62" w:rsidRPr="001C698B" w:rsidRDefault="007B1D62" w:rsidP="007B1D6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7B1D62" w:rsidRPr="001C698B" w:rsidRDefault="007B1D62" w:rsidP="007B1D6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7B1D62" w:rsidRPr="001C698B" w:rsidRDefault="007B1D62" w:rsidP="007B1D6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7B1D62" w:rsidRPr="001C698B" w:rsidRDefault="007B1D62" w:rsidP="007B1D6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7B1D62" w:rsidRPr="001C698B" w:rsidRDefault="007B1D62" w:rsidP="007B1D6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7B1D62" w:rsidRPr="001C698B" w:rsidRDefault="007B1D62" w:rsidP="007B1D6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7B1D62" w:rsidRPr="001C698B" w:rsidRDefault="007B1D62" w:rsidP="007B1D62">
      <w:pPr>
        <w:spacing w:line="500" w:lineRule="exact"/>
        <w:ind w:right="120" w:firstLineChars="200" w:firstLine="480"/>
        <w:rPr>
          <w:rFonts w:ascii="仿宋_GB2312" w:eastAsia="仿宋_GB2312" w:hint="eastAsia"/>
          <w:bCs/>
          <w:sz w:val="24"/>
        </w:rPr>
      </w:pPr>
    </w:p>
    <w:p w:rsidR="007B1D62" w:rsidRPr="001C698B" w:rsidRDefault="007B1D62" w:rsidP="007B1D62">
      <w:pPr>
        <w:spacing w:line="500" w:lineRule="exact"/>
        <w:ind w:right="120" w:firstLineChars="200" w:firstLine="480"/>
        <w:rPr>
          <w:rFonts w:ascii="仿宋_GB2312" w:eastAsia="仿宋_GB2312" w:hint="eastAsia"/>
          <w:bCs/>
          <w:sz w:val="24"/>
        </w:rPr>
      </w:pPr>
    </w:p>
    <w:p w:rsidR="007B1D62" w:rsidRPr="001C698B" w:rsidRDefault="007B1D62" w:rsidP="007B1D62">
      <w:pPr>
        <w:spacing w:line="500" w:lineRule="exact"/>
        <w:ind w:right="120" w:firstLineChars="200" w:firstLine="480"/>
        <w:rPr>
          <w:rFonts w:ascii="仿宋_GB2312" w:eastAsia="仿宋_GB2312" w:hint="eastAsia"/>
          <w:bCs/>
          <w:sz w:val="24"/>
        </w:rPr>
      </w:pPr>
    </w:p>
    <w:p w:rsidR="007B1D62" w:rsidRPr="001C698B" w:rsidRDefault="007B1D62" w:rsidP="007B1D62">
      <w:pPr>
        <w:spacing w:line="500" w:lineRule="exact"/>
        <w:ind w:right="120" w:firstLineChars="200" w:firstLine="480"/>
        <w:rPr>
          <w:rFonts w:ascii="仿宋_GB2312" w:eastAsia="仿宋_GB2312" w:hint="eastAsia"/>
          <w:bCs/>
          <w:sz w:val="24"/>
        </w:rPr>
      </w:pPr>
    </w:p>
    <w:p w:rsidR="007B1D62" w:rsidRPr="001C698B" w:rsidRDefault="007B1D62" w:rsidP="007B1D62">
      <w:pPr>
        <w:spacing w:line="500" w:lineRule="exact"/>
        <w:ind w:right="120" w:firstLineChars="200" w:firstLine="480"/>
        <w:rPr>
          <w:rFonts w:ascii="仿宋_GB2312" w:eastAsia="仿宋_GB2312" w:hint="eastAsia"/>
          <w:bCs/>
          <w:sz w:val="24"/>
        </w:rPr>
      </w:pPr>
    </w:p>
    <w:p w:rsidR="007B1D62" w:rsidRPr="001C698B" w:rsidRDefault="007B1D62" w:rsidP="007B1D62">
      <w:pPr>
        <w:spacing w:line="500" w:lineRule="exact"/>
        <w:ind w:right="120" w:firstLineChars="200" w:firstLine="480"/>
        <w:rPr>
          <w:rFonts w:ascii="仿宋_GB2312" w:eastAsia="仿宋_GB2312" w:hint="eastAsia"/>
          <w:bCs/>
          <w:sz w:val="24"/>
        </w:rPr>
      </w:pPr>
    </w:p>
    <w:p w:rsidR="007B1D62" w:rsidRPr="001C698B" w:rsidRDefault="007B1D62" w:rsidP="007B1D62">
      <w:pPr>
        <w:spacing w:line="500" w:lineRule="exact"/>
        <w:ind w:right="120" w:firstLineChars="200" w:firstLine="480"/>
        <w:rPr>
          <w:rFonts w:ascii="仿宋_GB2312" w:eastAsia="仿宋_GB2312" w:hint="eastAsia"/>
          <w:bCs/>
          <w:sz w:val="24"/>
        </w:rPr>
      </w:pPr>
    </w:p>
    <w:p w:rsidR="00911D24" w:rsidRPr="007B1D62" w:rsidRDefault="00D6487B"/>
    <w:sectPr w:rsidR="00911D24" w:rsidRPr="007B1D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87B" w:rsidRDefault="00D6487B" w:rsidP="007B1D62">
      <w:r>
        <w:separator/>
      </w:r>
    </w:p>
  </w:endnote>
  <w:endnote w:type="continuationSeparator" w:id="0">
    <w:p w:rsidR="00D6487B" w:rsidRDefault="00D6487B" w:rsidP="007B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87B" w:rsidRDefault="00D6487B" w:rsidP="007B1D62">
      <w:r>
        <w:separator/>
      </w:r>
    </w:p>
  </w:footnote>
  <w:footnote w:type="continuationSeparator" w:id="0">
    <w:p w:rsidR="00D6487B" w:rsidRDefault="00D6487B" w:rsidP="007B1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93BB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782"/>
    <w:rsid w:val="00000EC9"/>
    <w:rsid w:val="00004F35"/>
    <w:rsid w:val="00005CFA"/>
    <w:rsid w:val="00005F1B"/>
    <w:rsid w:val="000121AF"/>
    <w:rsid w:val="00012469"/>
    <w:rsid w:val="000273A1"/>
    <w:rsid w:val="0003027A"/>
    <w:rsid w:val="0003544A"/>
    <w:rsid w:val="00042C87"/>
    <w:rsid w:val="000452A1"/>
    <w:rsid w:val="0004727E"/>
    <w:rsid w:val="00052181"/>
    <w:rsid w:val="000551F6"/>
    <w:rsid w:val="0006033D"/>
    <w:rsid w:val="000815E5"/>
    <w:rsid w:val="000818FE"/>
    <w:rsid w:val="00092810"/>
    <w:rsid w:val="0009445D"/>
    <w:rsid w:val="00095432"/>
    <w:rsid w:val="000959FA"/>
    <w:rsid w:val="000A6117"/>
    <w:rsid w:val="000A7B39"/>
    <w:rsid w:val="000C3B56"/>
    <w:rsid w:val="000D0120"/>
    <w:rsid w:val="000D1E19"/>
    <w:rsid w:val="000D2079"/>
    <w:rsid w:val="000D38E6"/>
    <w:rsid w:val="000E17F1"/>
    <w:rsid w:val="000E3C29"/>
    <w:rsid w:val="000F3765"/>
    <w:rsid w:val="000F3A28"/>
    <w:rsid w:val="001012E3"/>
    <w:rsid w:val="001018AC"/>
    <w:rsid w:val="001067BE"/>
    <w:rsid w:val="0010753E"/>
    <w:rsid w:val="00113CC8"/>
    <w:rsid w:val="001153DF"/>
    <w:rsid w:val="0011631D"/>
    <w:rsid w:val="00117153"/>
    <w:rsid w:val="001203B3"/>
    <w:rsid w:val="00120782"/>
    <w:rsid w:val="00127AC6"/>
    <w:rsid w:val="0014083C"/>
    <w:rsid w:val="00150006"/>
    <w:rsid w:val="0016486D"/>
    <w:rsid w:val="00164A00"/>
    <w:rsid w:val="001826AA"/>
    <w:rsid w:val="0018384B"/>
    <w:rsid w:val="001855B9"/>
    <w:rsid w:val="0018687D"/>
    <w:rsid w:val="00187B02"/>
    <w:rsid w:val="0019152B"/>
    <w:rsid w:val="00191916"/>
    <w:rsid w:val="00191F6A"/>
    <w:rsid w:val="001932B1"/>
    <w:rsid w:val="001A4500"/>
    <w:rsid w:val="001A47F0"/>
    <w:rsid w:val="001B06AD"/>
    <w:rsid w:val="001B1151"/>
    <w:rsid w:val="001C0869"/>
    <w:rsid w:val="001C2C23"/>
    <w:rsid w:val="001C3EBE"/>
    <w:rsid w:val="001C513D"/>
    <w:rsid w:val="001C6AC9"/>
    <w:rsid w:val="001D50C2"/>
    <w:rsid w:val="001D67D2"/>
    <w:rsid w:val="001D7481"/>
    <w:rsid w:val="001F15C5"/>
    <w:rsid w:val="001F1763"/>
    <w:rsid w:val="001F73B6"/>
    <w:rsid w:val="0020072D"/>
    <w:rsid w:val="00200CFA"/>
    <w:rsid w:val="00204FD3"/>
    <w:rsid w:val="00205453"/>
    <w:rsid w:val="002079C1"/>
    <w:rsid w:val="002149EC"/>
    <w:rsid w:val="0021772D"/>
    <w:rsid w:val="002226E9"/>
    <w:rsid w:val="002238B6"/>
    <w:rsid w:val="00231F21"/>
    <w:rsid w:val="00237116"/>
    <w:rsid w:val="00237E20"/>
    <w:rsid w:val="00251DA1"/>
    <w:rsid w:val="00260AFC"/>
    <w:rsid w:val="0026307A"/>
    <w:rsid w:val="00265F3F"/>
    <w:rsid w:val="0027472D"/>
    <w:rsid w:val="00275CF9"/>
    <w:rsid w:val="002764E8"/>
    <w:rsid w:val="0027710B"/>
    <w:rsid w:val="00277C5E"/>
    <w:rsid w:val="002902E1"/>
    <w:rsid w:val="002917EC"/>
    <w:rsid w:val="00291D62"/>
    <w:rsid w:val="00297A4D"/>
    <w:rsid w:val="002A0A83"/>
    <w:rsid w:val="002A0AB6"/>
    <w:rsid w:val="002A6BB4"/>
    <w:rsid w:val="002B6412"/>
    <w:rsid w:val="002C06FE"/>
    <w:rsid w:val="002C2546"/>
    <w:rsid w:val="002C32E4"/>
    <w:rsid w:val="002C68EF"/>
    <w:rsid w:val="002D2585"/>
    <w:rsid w:val="002D65FA"/>
    <w:rsid w:val="002E08C6"/>
    <w:rsid w:val="002E098B"/>
    <w:rsid w:val="002E40FC"/>
    <w:rsid w:val="002E79B5"/>
    <w:rsid w:val="002F232B"/>
    <w:rsid w:val="00304F1B"/>
    <w:rsid w:val="00305F6F"/>
    <w:rsid w:val="003233B0"/>
    <w:rsid w:val="003316B4"/>
    <w:rsid w:val="00337824"/>
    <w:rsid w:val="00341BAB"/>
    <w:rsid w:val="00342A11"/>
    <w:rsid w:val="00343712"/>
    <w:rsid w:val="0034780E"/>
    <w:rsid w:val="00350550"/>
    <w:rsid w:val="00352BD4"/>
    <w:rsid w:val="00356DD6"/>
    <w:rsid w:val="00360192"/>
    <w:rsid w:val="0036286B"/>
    <w:rsid w:val="00363B76"/>
    <w:rsid w:val="00370286"/>
    <w:rsid w:val="003709EE"/>
    <w:rsid w:val="00374C95"/>
    <w:rsid w:val="00374F00"/>
    <w:rsid w:val="00375391"/>
    <w:rsid w:val="00376BD4"/>
    <w:rsid w:val="00380AC7"/>
    <w:rsid w:val="00382C05"/>
    <w:rsid w:val="003831B2"/>
    <w:rsid w:val="00384760"/>
    <w:rsid w:val="00386515"/>
    <w:rsid w:val="00390883"/>
    <w:rsid w:val="00390CA1"/>
    <w:rsid w:val="00390EDD"/>
    <w:rsid w:val="0039102E"/>
    <w:rsid w:val="00394B15"/>
    <w:rsid w:val="00394FB6"/>
    <w:rsid w:val="003957D6"/>
    <w:rsid w:val="00396802"/>
    <w:rsid w:val="003A3ECA"/>
    <w:rsid w:val="003A582A"/>
    <w:rsid w:val="003B1FDD"/>
    <w:rsid w:val="003B5539"/>
    <w:rsid w:val="003C0989"/>
    <w:rsid w:val="003C2109"/>
    <w:rsid w:val="003C41C7"/>
    <w:rsid w:val="003C4D5A"/>
    <w:rsid w:val="003D0B26"/>
    <w:rsid w:val="003D0C99"/>
    <w:rsid w:val="003D4521"/>
    <w:rsid w:val="003D48A4"/>
    <w:rsid w:val="003E04BA"/>
    <w:rsid w:val="003E389D"/>
    <w:rsid w:val="003F1543"/>
    <w:rsid w:val="003F61A9"/>
    <w:rsid w:val="004046FA"/>
    <w:rsid w:val="0041456E"/>
    <w:rsid w:val="0041467A"/>
    <w:rsid w:val="004164E1"/>
    <w:rsid w:val="00425280"/>
    <w:rsid w:val="004253DF"/>
    <w:rsid w:val="004306E8"/>
    <w:rsid w:val="004352D2"/>
    <w:rsid w:val="0043631F"/>
    <w:rsid w:val="00441101"/>
    <w:rsid w:val="004412E9"/>
    <w:rsid w:val="00442C6D"/>
    <w:rsid w:val="00444A56"/>
    <w:rsid w:val="0045160E"/>
    <w:rsid w:val="00451F87"/>
    <w:rsid w:val="00463615"/>
    <w:rsid w:val="00467BCB"/>
    <w:rsid w:val="004713FA"/>
    <w:rsid w:val="00475861"/>
    <w:rsid w:val="0049593B"/>
    <w:rsid w:val="00496BD4"/>
    <w:rsid w:val="004A376B"/>
    <w:rsid w:val="004A540B"/>
    <w:rsid w:val="004A60EA"/>
    <w:rsid w:val="004A7B85"/>
    <w:rsid w:val="004B4BBA"/>
    <w:rsid w:val="004B719B"/>
    <w:rsid w:val="004C4513"/>
    <w:rsid w:val="004C4E4C"/>
    <w:rsid w:val="004D49B3"/>
    <w:rsid w:val="004D7DFE"/>
    <w:rsid w:val="004E6FBB"/>
    <w:rsid w:val="004F009E"/>
    <w:rsid w:val="004F0BCE"/>
    <w:rsid w:val="004F4822"/>
    <w:rsid w:val="00512F18"/>
    <w:rsid w:val="005227C3"/>
    <w:rsid w:val="00527D2E"/>
    <w:rsid w:val="00530BCF"/>
    <w:rsid w:val="00554560"/>
    <w:rsid w:val="00555328"/>
    <w:rsid w:val="00555A3F"/>
    <w:rsid w:val="00556226"/>
    <w:rsid w:val="00561281"/>
    <w:rsid w:val="00562AA6"/>
    <w:rsid w:val="00565F0F"/>
    <w:rsid w:val="00570A79"/>
    <w:rsid w:val="0057201D"/>
    <w:rsid w:val="00573193"/>
    <w:rsid w:val="00574F81"/>
    <w:rsid w:val="00575008"/>
    <w:rsid w:val="00576337"/>
    <w:rsid w:val="00580BEB"/>
    <w:rsid w:val="00582E6A"/>
    <w:rsid w:val="005909EE"/>
    <w:rsid w:val="005925F3"/>
    <w:rsid w:val="00594F43"/>
    <w:rsid w:val="00595132"/>
    <w:rsid w:val="005A03D3"/>
    <w:rsid w:val="005B2EDE"/>
    <w:rsid w:val="005B2FFD"/>
    <w:rsid w:val="005B56A7"/>
    <w:rsid w:val="005B6C63"/>
    <w:rsid w:val="005B72CE"/>
    <w:rsid w:val="005B7DB3"/>
    <w:rsid w:val="005E519E"/>
    <w:rsid w:val="005E5DAD"/>
    <w:rsid w:val="005E6300"/>
    <w:rsid w:val="0060289F"/>
    <w:rsid w:val="00610CB1"/>
    <w:rsid w:val="006114C9"/>
    <w:rsid w:val="00613E51"/>
    <w:rsid w:val="00613E93"/>
    <w:rsid w:val="0061793A"/>
    <w:rsid w:val="00620B78"/>
    <w:rsid w:val="006210CD"/>
    <w:rsid w:val="006219B5"/>
    <w:rsid w:val="0062319C"/>
    <w:rsid w:val="006231A1"/>
    <w:rsid w:val="00626766"/>
    <w:rsid w:val="0062697F"/>
    <w:rsid w:val="00627590"/>
    <w:rsid w:val="00630554"/>
    <w:rsid w:val="0063146B"/>
    <w:rsid w:val="006365CC"/>
    <w:rsid w:val="00636CD0"/>
    <w:rsid w:val="00637210"/>
    <w:rsid w:val="006418BC"/>
    <w:rsid w:val="006461B5"/>
    <w:rsid w:val="00646301"/>
    <w:rsid w:val="00652A9F"/>
    <w:rsid w:val="00656C52"/>
    <w:rsid w:val="00664827"/>
    <w:rsid w:val="00665B45"/>
    <w:rsid w:val="00680169"/>
    <w:rsid w:val="00683953"/>
    <w:rsid w:val="00683EAE"/>
    <w:rsid w:val="00684D77"/>
    <w:rsid w:val="00686FC8"/>
    <w:rsid w:val="00690A3B"/>
    <w:rsid w:val="00690DAA"/>
    <w:rsid w:val="00690FE2"/>
    <w:rsid w:val="0069155F"/>
    <w:rsid w:val="006A0099"/>
    <w:rsid w:val="006A3B32"/>
    <w:rsid w:val="006A54CD"/>
    <w:rsid w:val="006A647A"/>
    <w:rsid w:val="006C245F"/>
    <w:rsid w:val="006C53CA"/>
    <w:rsid w:val="006C6354"/>
    <w:rsid w:val="006C6D4C"/>
    <w:rsid w:val="006D6F9D"/>
    <w:rsid w:val="006E2A60"/>
    <w:rsid w:val="006E4169"/>
    <w:rsid w:val="006E4EA3"/>
    <w:rsid w:val="006E7FBF"/>
    <w:rsid w:val="006F1922"/>
    <w:rsid w:val="006F78BB"/>
    <w:rsid w:val="00706EA6"/>
    <w:rsid w:val="00715762"/>
    <w:rsid w:val="00725C20"/>
    <w:rsid w:val="00727342"/>
    <w:rsid w:val="007279DD"/>
    <w:rsid w:val="007303B6"/>
    <w:rsid w:val="00734806"/>
    <w:rsid w:val="0073483F"/>
    <w:rsid w:val="00736842"/>
    <w:rsid w:val="00741E14"/>
    <w:rsid w:val="0074240B"/>
    <w:rsid w:val="007502BF"/>
    <w:rsid w:val="00752D98"/>
    <w:rsid w:val="007569BF"/>
    <w:rsid w:val="007701DF"/>
    <w:rsid w:val="00774856"/>
    <w:rsid w:val="007756D3"/>
    <w:rsid w:val="007769D7"/>
    <w:rsid w:val="007819DA"/>
    <w:rsid w:val="007A7452"/>
    <w:rsid w:val="007B1D62"/>
    <w:rsid w:val="007B5F5C"/>
    <w:rsid w:val="007C14C9"/>
    <w:rsid w:val="007C2055"/>
    <w:rsid w:val="007C2D5B"/>
    <w:rsid w:val="007C5D9D"/>
    <w:rsid w:val="007E0E65"/>
    <w:rsid w:val="007E343D"/>
    <w:rsid w:val="007E59F3"/>
    <w:rsid w:val="007E5ACD"/>
    <w:rsid w:val="007E7FA9"/>
    <w:rsid w:val="007F0BAB"/>
    <w:rsid w:val="007F12DD"/>
    <w:rsid w:val="007F450F"/>
    <w:rsid w:val="007F4E3A"/>
    <w:rsid w:val="00802C0C"/>
    <w:rsid w:val="00807FAA"/>
    <w:rsid w:val="00813535"/>
    <w:rsid w:val="00815063"/>
    <w:rsid w:val="00816F0E"/>
    <w:rsid w:val="008210F3"/>
    <w:rsid w:val="008314CE"/>
    <w:rsid w:val="00842390"/>
    <w:rsid w:val="00844089"/>
    <w:rsid w:val="008479B5"/>
    <w:rsid w:val="00852C44"/>
    <w:rsid w:val="00854BF2"/>
    <w:rsid w:val="008556CC"/>
    <w:rsid w:val="00867F05"/>
    <w:rsid w:val="0087029A"/>
    <w:rsid w:val="00874BE7"/>
    <w:rsid w:val="00881A5F"/>
    <w:rsid w:val="00886205"/>
    <w:rsid w:val="00886473"/>
    <w:rsid w:val="00886BB9"/>
    <w:rsid w:val="008A028C"/>
    <w:rsid w:val="008A5A55"/>
    <w:rsid w:val="008A5D8C"/>
    <w:rsid w:val="008A6672"/>
    <w:rsid w:val="008B3FE4"/>
    <w:rsid w:val="008B7910"/>
    <w:rsid w:val="008C0821"/>
    <w:rsid w:val="008C5AAF"/>
    <w:rsid w:val="008C7C3C"/>
    <w:rsid w:val="008D4B77"/>
    <w:rsid w:val="008D4D37"/>
    <w:rsid w:val="008D5861"/>
    <w:rsid w:val="008D7150"/>
    <w:rsid w:val="008E2D0E"/>
    <w:rsid w:val="008E79FF"/>
    <w:rsid w:val="008F1C4B"/>
    <w:rsid w:val="008F7F3E"/>
    <w:rsid w:val="00900149"/>
    <w:rsid w:val="00900BC1"/>
    <w:rsid w:val="00900F83"/>
    <w:rsid w:val="009063EC"/>
    <w:rsid w:val="0092272D"/>
    <w:rsid w:val="00932168"/>
    <w:rsid w:val="00934BBA"/>
    <w:rsid w:val="00935490"/>
    <w:rsid w:val="00936959"/>
    <w:rsid w:val="00943B96"/>
    <w:rsid w:val="00945190"/>
    <w:rsid w:val="00971FA8"/>
    <w:rsid w:val="009749B6"/>
    <w:rsid w:val="009762A5"/>
    <w:rsid w:val="0098345A"/>
    <w:rsid w:val="00983472"/>
    <w:rsid w:val="0098366A"/>
    <w:rsid w:val="00984F32"/>
    <w:rsid w:val="00990F62"/>
    <w:rsid w:val="009911B1"/>
    <w:rsid w:val="009914C2"/>
    <w:rsid w:val="0099229B"/>
    <w:rsid w:val="00996049"/>
    <w:rsid w:val="00997040"/>
    <w:rsid w:val="009A457D"/>
    <w:rsid w:val="009A463B"/>
    <w:rsid w:val="009A49A1"/>
    <w:rsid w:val="009A6F44"/>
    <w:rsid w:val="009B35AC"/>
    <w:rsid w:val="009C1350"/>
    <w:rsid w:val="009C2E8D"/>
    <w:rsid w:val="009C3035"/>
    <w:rsid w:val="009C5568"/>
    <w:rsid w:val="009D517F"/>
    <w:rsid w:val="009E0AE1"/>
    <w:rsid w:val="009E31C5"/>
    <w:rsid w:val="009E49D4"/>
    <w:rsid w:val="009F1032"/>
    <w:rsid w:val="009F654C"/>
    <w:rsid w:val="00A013FD"/>
    <w:rsid w:val="00A01D22"/>
    <w:rsid w:val="00A05DFA"/>
    <w:rsid w:val="00A07D47"/>
    <w:rsid w:val="00A11526"/>
    <w:rsid w:val="00A15FB3"/>
    <w:rsid w:val="00A1733F"/>
    <w:rsid w:val="00A17660"/>
    <w:rsid w:val="00A2097D"/>
    <w:rsid w:val="00A23442"/>
    <w:rsid w:val="00A24D73"/>
    <w:rsid w:val="00A25349"/>
    <w:rsid w:val="00A2691B"/>
    <w:rsid w:val="00A33B72"/>
    <w:rsid w:val="00A33D52"/>
    <w:rsid w:val="00A35ACA"/>
    <w:rsid w:val="00A41D3C"/>
    <w:rsid w:val="00A46D4F"/>
    <w:rsid w:val="00A52796"/>
    <w:rsid w:val="00A52DC3"/>
    <w:rsid w:val="00A630C4"/>
    <w:rsid w:val="00A631AC"/>
    <w:rsid w:val="00A64A3A"/>
    <w:rsid w:val="00A66209"/>
    <w:rsid w:val="00A67ADE"/>
    <w:rsid w:val="00A71468"/>
    <w:rsid w:val="00A735EF"/>
    <w:rsid w:val="00A770AE"/>
    <w:rsid w:val="00A81272"/>
    <w:rsid w:val="00A871ED"/>
    <w:rsid w:val="00A926CC"/>
    <w:rsid w:val="00AA697B"/>
    <w:rsid w:val="00AA7C07"/>
    <w:rsid w:val="00AB1E1B"/>
    <w:rsid w:val="00AB4688"/>
    <w:rsid w:val="00AC36CD"/>
    <w:rsid w:val="00AC4E20"/>
    <w:rsid w:val="00AD1A65"/>
    <w:rsid w:val="00AD30E9"/>
    <w:rsid w:val="00AD6F76"/>
    <w:rsid w:val="00AF2B94"/>
    <w:rsid w:val="00B00EC1"/>
    <w:rsid w:val="00B04906"/>
    <w:rsid w:val="00B10D64"/>
    <w:rsid w:val="00B15A43"/>
    <w:rsid w:val="00B16F34"/>
    <w:rsid w:val="00B1787A"/>
    <w:rsid w:val="00B2490B"/>
    <w:rsid w:val="00B3481A"/>
    <w:rsid w:val="00B34DE1"/>
    <w:rsid w:val="00B37525"/>
    <w:rsid w:val="00B37A06"/>
    <w:rsid w:val="00B46E2F"/>
    <w:rsid w:val="00B5612A"/>
    <w:rsid w:val="00B6193C"/>
    <w:rsid w:val="00B64C31"/>
    <w:rsid w:val="00B90043"/>
    <w:rsid w:val="00B926CE"/>
    <w:rsid w:val="00B96B9B"/>
    <w:rsid w:val="00BA46ED"/>
    <w:rsid w:val="00BA5152"/>
    <w:rsid w:val="00BA57C4"/>
    <w:rsid w:val="00BB0ACC"/>
    <w:rsid w:val="00BB143F"/>
    <w:rsid w:val="00BB4C44"/>
    <w:rsid w:val="00BC5660"/>
    <w:rsid w:val="00BD05B9"/>
    <w:rsid w:val="00BD475B"/>
    <w:rsid w:val="00BE3DEB"/>
    <w:rsid w:val="00BF0A74"/>
    <w:rsid w:val="00BF3053"/>
    <w:rsid w:val="00BF42FF"/>
    <w:rsid w:val="00BF7426"/>
    <w:rsid w:val="00C03768"/>
    <w:rsid w:val="00C11C23"/>
    <w:rsid w:val="00C2170E"/>
    <w:rsid w:val="00C2666A"/>
    <w:rsid w:val="00C2668D"/>
    <w:rsid w:val="00C2688F"/>
    <w:rsid w:val="00C27BC8"/>
    <w:rsid w:val="00C30F51"/>
    <w:rsid w:val="00C329E8"/>
    <w:rsid w:val="00C36007"/>
    <w:rsid w:val="00C401AA"/>
    <w:rsid w:val="00C40296"/>
    <w:rsid w:val="00C51FE8"/>
    <w:rsid w:val="00C532C5"/>
    <w:rsid w:val="00C63F4B"/>
    <w:rsid w:val="00C67408"/>
    <w:rsid w:val="00C963F0"/>
    <w:rsid w:val="00C96B82"/>
    <w:rsid w:val="00CA0B92"/>
    <w:rsid w:val="00CA5423"/>
    <w:rsid w:val="00CA7D96"/>
    <w:rsid w:val="00CC0C04"/>
    <w:rsid w:val="00CC4DE7"/>
    <w:rsid w:val="00CD0B37"/>
    <w:rsid w:val="00CE10C0"/>
    <w:rsid w:val="00CE2AED"/>
    <w:rsid w:val="00CE327F"/>
    <w:rsid w:val="00CE691F"/>
    <w:rsid w:val="00CF11BF"/>
    <w:rsid w:val="00D06CF1"/>
    <w:rsid w:val="00D076F4"/>
    <w:rsid w:val="00D07B03"/>
    <w:rsid w:val="00D10EC0"/>
    <w:rsid w:val="00D1283C"/>
    <w:rsid w:val="00D154F0"/>
    <w:rsid w:val="00D252B8"/>
    <w:rsid w:val="00D26837"/>
    <w:rsid w:val="00D33D49"/>
    <w:rsid w:val="00D404BF"/>
    <w:rsid w:val="00D43BE5"/>
    <w:rsid w:val="00D443FC"/>
    <w:rsid w:val="00D44C85"/>
    <w:rsid w:val="00D45D8E"/>
    <w:rsid w:val="00D47886"/>
    <w:rsid w:val="00D55A93"/>
    <w:rsid w:val="00D57B5E"/>
    <w:rsid w:val="00D6487B"/>
    <w:rsid w:val="00D65CBA"/>
    <w:rsid w:val="00D73533"/>
    <w:rsid w:val="00D75539"/>
    <w:rsid w:val="00D803D8"/>
    <w:rsid w:val="00D838AF"/>
    <w:rsid w:val="00D84253"/>
    <w:rsid w:val="00D84CC6"/>
    <w:rsid w:val="00D87F51"/>
    <w:rsid w:val="00D9689B"/>
    <w:rsid w:val="00DB0C3A"/>
    <w:rsid w:val="00DB1C76"/>
    <w:rsid w:val="00DB361C"/>
    <w:rsid w:val="00DB4253"/>
    <w:rsid w:val="00DC7F74"/>
    <w:rsid w:val="00DD47A9"/>
    <w:rsid w:val="00DD6C4A"/>
    <w:rsid w:val="00DF16EA"/>
    <w:rsid w:val="00DF65FA"/>
    <w:rsid w:val="00DF69A9"/>
    <w:rsid w:val="00DF7464"/>
    <w:rsid w:val="00E00A96"/>
    <w:rsid w:val="00E02EEA"/>
    <w:rsid w:val="00E05DCA"/>
    <w:rsid w:val="00E16AB7"/>
    <w:rsid w:val="00E2045A"/>
    <w:rsid w:val="00E22AAE"/>
    <w:rsid w:val="00E25AF6"/>
    <w:rsid w:val="00E27EB5"/>
    <w:rsid w:val="00E339CF"/>
    <w:rsid w:val="00E33CEC"/>
    <w:rsid w:val="00E40B51"/>
    <w:rsid w:val="00E512AD"/>
    <w:rsid w:val="00E529BB"/>
    <w:rsid w:val="00E52B2A"/>
    <w:rsid w:val="00E56952"/>
    <w:rsid w:val="00E60F4B"/>
    <w:rsid w:val="00E66AA5"/>
    <w:rsid w:val="00E711E0"/>
    <w:rsid w:val="00E75BC0"/>
    <w:rsid w:val="00E768B3"/>
    <w:rsid w:val="00E86609"/>
    <w:rsid w:val="00E9105F"/>
    <w:rsid w:val="00E95485"/>
    <w:rsid w:val="00EA1034"/>
    <w:rsid w:val="00EA474C"/>
    <w:rsid w:val="00EA6110"/>
    <w:rsid w:val="00EB266C"/>
    <w:rsid w:val="00EC720C"/>
    <w:rsid w:val="00EE0A58"/>
    <w:rsid w:val="00EE3C80"/>
    <w:rsid w:val="00EF341E"/>
    <w:rsid w:val="00F011F6"/>
    <w:rsid w:val="00F05057"/>
    <w:rsid w:val="00F07EE1"/>
    <w:rsid w:val="00F10B17"/>
    <w:rsid w:val="00F17B4F"/>
    <w:rsid w:val="00F20463"/>
    <w:rsid w:val="00F24C4D"/>
    <w:rsid w:val="00F2639E"/>
    <w:rsid w:val="00F406E8"/>
    <w:rsid w:val="00F40C28"/>
    <w:rsid w:val="00F41C1B"/>
    <w:rsid w:val="00F42711"/>
    <w:rsid w:val="00F4694D"/>
    <w:rsid w:val="00F5035A"/>
    <w:rsid w:val="00F50D6A"/>
    <w:rsid w:val="00F53377"/>
    <w:rsid w:val="00F547B7"/>
    <w:rsid w:val="00F67AC6"/>
    <w:rsid w:val="00F75DA5"/>
    <w:rsid w:val="00F820E8"/>
    <w:rsid w:val="00F83041"/>
    <w:rsid w:val="00F95667"/>
    <w:rsid w:val="00F9582F"/>
    <w:rsid w:val="00F978D2"/>
    <w:rsid w:val="00FA0C0A"/>
    <w:rsid w:val="00FA4862"/>
    <w:rsid w:val="00FA6009"/>
    <w:rsid w:val="00FA7D0A"/>
    <w:rsid w:val="00FB2535"/>
    <w:rsid w:val="00FB2F87"/>
    <w:rsid w:val="00FB5E6B"/>
    <w:rsid w:val="00FC4F80"/>
    <w:rsid w:val="00FD1385"/>
    <w:rsid w:val="00FD7293"/>
    <w:rsid w:val="00FE0621"/>
    <w:rsid w:val="00FE369E"/>
    <w:rsid w:val="00FE3BD2"/>
    <w:rsid w:val="00FE71D1"/>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D6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1D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1D62"/>
    <w:rPr>
      <w:sz w:val="18"/>
      <w:szCs w:val="18"/>
    </w:rPr>
  </w:style>
  <w:style w:type="paragraph" w:styleId="a4">
    <w:name w:val="footer"/>
    <w:basedOn w:val="a"/>
    <w:link w:val="Char0"/>
    <w:uiPriority w:val="99"/>
    <w:unhideWhenUsed/>
    <w:rsid w:val="007B1D62"/>
    <w:pPr>
      <w:tabs>
        <w:tab w:val="center" w:pos="4153"/>
        <w:tab w:val="right" w:pos="8306"/>
      </w:tabs>
      <w:snapToGrid w:val="0"/>
      <w:jc w:val="left"/>
    </w:pPr>
    <w:rPr>
      <w:sz w:val="18"/>
      <w:szCs w:val="18"/>
    </w:rPr>
  </w:style>
  <w:style w:type="character" w:customStyle="1" w:styleId="Char0">
    <w:name w:val="页脚 Char"/>
    <w:basedOn w:val="a0"/>
    <w:link w:val="a4"/>
    <w:uiPriority w:val="99"/>
    <w:rsid w:val="007B1D6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D6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1D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1D62"/>
    <w:rPr>
      <w:sz w:val="18"/>
      <w:szCs w:val="18"/>
    </w:rPr>
  </w:style>
  <w:style w:type="paragraph" w:styleId="a4">
    <w:name w:val="footer"/>
    <w:basedOn w:val="a"/>
    <w:link w:val="Char0"/>
    <w:uiPriority w:val="99"/>
    <w:unhideWhenUsed/>
    <w:rsid w:val="007B1D62"/>
    <w:pPr>
      <w:tabs>
        <w:tab w:val="center" w:pos="4153"/>
        <w:tab w:val="right" w:pos="8306"/>
      </w:tabs>
      <w:snapToGrid w:val="0"/>
      <w:jc w:val="left"/>
    </w:pPr>
    <w:rPr>
      <w:sz w:val="18"/>
      <w:szCs w:val="18"/>
    </w:rPr>
  </w:style>
  <w:style w:type="character" w:customStyle="1" w:styleId="Char0">
    <w:name w:val="页脚 Char"/>
    <w:basedOn w:val="a0"/>
    <w:link w:val="a4"/>
    <w:uiPriority w:val="99"/>
    <w:rsid w:val="007B1D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1175</Words>
  <Characters>6698</Characters>
  <Application>Microsoft Office Word</Application>
  <DocSecurity>0</DocSecurity>
  <Lines>55</Lines>
  <Paragraphs>15</Paragraphs>
  <ScaleCrop>false</ScaleCrop>
  <Company>TRCBANK</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2017-09-22T09:05:00Z</dcterms:created>
  <dcterms:modified xsi:type="dcterms:W3CDTF">2017-09-22T09:05:00Z</dcterms:modified>
</cp:coreProperties>
</file>